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DC00" w14:textId="2BEF3071" w:rsidR="00A0545F" w:rsidRPr="00AD1F98" w:rsidRDefault="006A005E" w:rsidP="00A0545F">
      <w:pPr>
        <w:spacing w:after="0" w:line="240" w:lineRule="auto"/>
        <w:jc w:val="center"/>
        <w:rPr>
          <w:rFonts w:ascii="Arial" w:eastAsia="Cambria" w:hAnsi="Arial" w:cs="Times New Roman"/>
          <w:b/>
          <w:caps/>
          <w:color w:val="FF0000"/>
          <w:spacing w:val="20"/>
          <w:sz w:val="28"/>
          <w:szCs w:val="24"/>
          <w:lang w:val="en-GB"/>
        </w:rPr>
      </w:pPr>
      <w:r>
        <w:rPr>
          <w:rFonts w:ascii="Arial" w:eastAsia="Cambria" w:hAnsi="Arial" w:cs="Times New Roman"/>
          <w:b/>
          <w:color w:val="262626"/>
          <w:spacing w:val="20"/>
          <w:sz w:val="28"/>
          <w:szCs w:val="24"/>
          <w:lang w:val="en-GB"/>
        </w:rPr>
        <w:t xml:space="preserve">VACANCY FOR </w:t>
      </w:r>
      <w:r w:rsidR="00A0545F" w:rsidRPr="00A0545F">
        <w:rPr>
          <w:rFonts w:ascii="Arial" w:eastAsia="Cambria" w:hAnsi="Arial" w:cs="Times New Roman"/>
          <w:b/>
          <w:color w:val="262626"/>
          <w:spacing w:val="20"/>
          <w:sz w:val="28"/>
          <w:szCs w:val="24"/>
          <w:lang w:val="en-GB"/>
        </w:rPr>
        <w:t>HEAD OF FINANC</w:t>
      </w:r>
      <w:r w:rsidR="00A339E6">
        <w:rPr>
          <w:rFonts w:ascii="Arial" w:eastAsia="Cambria" w:hAnsi="Arial" w:cs="Times New Roman"/>
          <w:b/>
          <w:color w:val="262626"/>
          <w:spacing w:val="20"/>
          <w:sz w:val="28"/>
          <w:szCs w:val="24"/>
          <w:lang w:val="en-GB"/>
        </w:rPr>
        <w:t xml:space="preserve">E </w:t>
      </w:r>
      <w:r w:rsidR="00A339E6" w:rsidRPr="007C621E">
        <w:rPr>
          <w:rFonts w:ascii="Arial" w:eastAsia="Cambria" w:hAnsi="Arial" w:cs="Times New Roman"/>
          <w:b/>
          <w:color w:val="000000" w:themeColor="text1"/>
          <w:spacing w:val="20"/>
          <w:sz w:val="28"/>
          <w:szCs w:val="24"/>
          <w:lang w:val="en-GB"/>
        </w:rPr>
        <w:t>AND</w:t>
      </w:r>
      <w:r w:rsidR="00AD1F98" w:rsidRPr="007C621E">
        <w:rPr>
          <w:rFonts w:ascii="Arial" w:eastAsia="Cambria" w:hAnsi="Arial" w:cs="Times New Roman"/>
          <w:b/>
          <w:color w:val="000000" w:themeColor="text1"/>
          <w:spacing w:val="20"/>
          <w:sz w:val="28"/>
          <w:szCs w:val="24"/>
          <w:lang w:val="en-GB"/>
        </w:rPr>
        <w:t xml:space="preserve"> OPERATIONS</w:t>
      </w:r>
    </w:p>
    <w:p w14:paraId="04E7BCC7" w14:textId="77777777" w:rsidR="00A0545F" w:rsidRPr="00A0545F" w:rsidRDefault="00A0545F" w:rsidP="00A0545F">
      <w:pPr>
        <w:spacing w:after="0" w:line="240" w:lineRule="auto"/>
        <w:jc w:val="center"/>
        <w:rPr>
          <w:rFonts w:ascii="Arial" w:eastAsia="Cambria" w:hAnsi="Arial" w:cs="Times New Roman"/>
          <w:b/>
          <w:caps/>
          <w:color w:val="262626"/>
          <w:spacing w:val="20"/>
          <w:sz w:val="18"/>
          <w:szCs w:val="24"/>
          <w:lang w:val="en-GB"/>
        </w:rPr>
      </w:pPr>
    </w:p>
    <w:p w14:paraId="4941CA6D" w14:textId="77777777" w:rsidR="00A0545F" w:rsidRPr="00A0545F" w:rsidRDefault="00A0545F" w:rsidP="00A0545F">
      <w:pPr>
        <w:spacing w:after="0" w:line="240" w:lineRule="auto"/>
        <w:rPr>
          <w:rFonts w:ascii="Arial" w:eastAsia="Cambria" w:hAnsi="Arial" w:cs="Times New Roman"/>
          <w:color w:val="262626"/>
          <w:sz w:val="20"/>
          <w:szCs w:val="24"/>
          <w:lang w:val="en-GB"/>
        </w:rPr>
      </w:pPr>
    </w:p>
    <w:tbl>
      <w:tblPr>
        <w:tblW w:w="10170" w:type="dxa"/>
        <w:jc w:val="center"/>
        <w:tblBorders>
          <w:top w:val="double" w:sz="4" w:space="0" w:color="C0C0C0"/>
          <w:left w:val="double" w:sz="4" w:space="0" w:color="C0C0C0"/>
          <w:bottom w:val="double" w:sz="4" w:space="0" w:color="C0C0C0"/>
          <w:right w:val="double" w:sz="4" w:space="0" w:color="C0C0C0"/>
          <w:insideH w:val="single" w:sz="6" w:space="0" w:color="C0C0C0"/>
          <w:insideV w:val="single" w:sz="6" w:space="0" w:color="C0C0C0"/>
        </w:tblBorders>
        <w:tblLook w:val="01E0" w:firstRow="1" w:lastRow="1" w:firstColumn="1" w:lastColumn="1" w:noHBand="0" w:noVBand="0"/>
      </w:tblPr>
      <w:tblGrid>
        <w:gridCol w:w="5085"/>
        <w:gridCol w:w="5085"/>
      </w:tblGrid>
      <w:tr w:rsidR="00A0545F" w:rsidRPr="00A0545F" w14:paraId="0E8088A8" w14:textId="77777777" w:rsidTr="00C83946">
        <w:trPr>
          <w:jc w:val="center"/>
        </w:trPr>
        <w:tc>
          <w:tcPr>
            <w:tcW w:w="5085" w:type="dxa"/>
            <w:shd w:val="clear" w:color="auto" w:fill="auto"/>
          </w:tcPr>
          <w:p w14:paraId="7BFF90E9" w14:textId="77777777" w:rsidR="00A0545F" w:rsidRPr="00A0545F"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262626"/>
                <w:sz w:val="20"/>
                <w:szCs w:val="24"/>
                <w:lang w:val="en-US"/>
              </w:rPr>
            </w:pPr>
            <w:r w:rsidRPr="00A0545F">
              <w:rPr>
                <w:rFonts w:ascii="Arial" w:eastAsia="Cambria" w:hAnsi="Arial" w:cs="Arial"/>
                <w:b/>
                <w:bCs/>
                <w:iCs/>
                <w:color w:val="262626"/>
                <w:sz w:val="20"/>
                <w:szCs w:val="24"/>
                <w:lang w:val="en-US"/>
              </w:rPr>
              <w:t>National Association</w:t>
            </w:r>
          </w:p>
        </w:tc>
        <w:tc>
          <w:tcPr>
            <w:tcW w:w="5085" w:type="dxa"/>
            <w:shd w:val="clear" w:color="auto" w:fill="auto"/>
            <w:vAlign w:val="center"/>
          </w:tcPr>
          <w:p w14:paraId="16672844" w14:textId="77777777" w:rsidR="00A0545F" w:rsidRPr="00A0545F" w:rsidRDefault="00A0545F" w:rsidP="00A0545F">
            <w:pPr>
              <w:spacing w:after="0" w:line="240" w:lineRule="auto"/>
              <w:rPr>
                <w:rFonts w:ascii="Arial" w:eastAsia="Cambria" w:hAnsi="Arial" w:cs="Times New Roman"/>
                <w:color w:val="262626"/>
                <w:sz w:val="20"/>
                <w:szCs w:val="24"/>
                <w:lang w:val="de-DE"/>
              </w:rPr>
            </w:pPr>
            <w:r w:rsidRPr="00A0545F">
              <w:rPr>
                <w:rFonts w:ascii="Arial" w:eastAsia="Cambria" w:hAnsi="Arial" w:cs="Times New Roman"/>
                <w:color w:val="262626"/>
                <w:sz w:val="20"/>
                <w:szCs w:val="24"/>
                <w:lang w:val="de-DE"/>
              </w:rPr>
              <w:t>SOS Children’s Villages South Africa</w:t>
            </w:r>
          </w:p>
        </w:tc>
      </w:tr>
      <w:tr w:rsidR="00A0545F" w:rsidRPr="00A0545F" w14:paraId="2A6455A0" w14:textId="77777777" w:rsidTr="00C83946">
        <w:trPr>
          <w:jc w:val="center"/>
        </w:trPr>
        <w:tc>
          <w:tcPr>
            <w:tcW w:w="5085" w:type="dxa"/>
            <w:shd w:val="clear" w:color="auto" w:fill="auto"/>
          </w:tcPr>
          <w:p w14:paraId="7407413C" w14:textId="77777777" w:rsidR="00A0545F" w:rsidRPr="00A0545F"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262626"/>
                <w:sz w:val="20"/>
                <w:szCs w:val="24"/>
                <w:lang w:val="en-US"/>
              </w:rPr>
            </w:pPr>
            <w:r w:rsidRPr="00A0545F">
              <w:rPr>
                <w:rFonts w:ascii="Arial" w:eastAsia="Cambria" w:hAnsi="Arial" w:cs="Arial"/>
                <w:b/>
                <w:bCs/>
                <w:iCs/>
                <w:color w:val="262626"/>
                <w:sz w:val="20"/>
                <w:szCs w:val="24"/>
                <w:lang w:val="en-US"/>
              </w:rPr>
              <w:t>Location</w:t>
            </w:r>
          </w:p>
        </w:tc>
        <w:tc>
          <w:tcPr>
            <w:tcW w:w="5085" w:type="dxa"/>
            <w:shd w:val="clear" w:color="auto" w:fill="auto"/>
            <w:vAlign w:val="center"/>
          </w:tcPr>
          <w:p w14:paraId="555EA171" w14:textId="0CB7AB83" w:rsidR="00A0545F" w:rsidRPr="00A0545F" w:rsidRDefault="00A0545F" w:rsidP="00A0545F">
            <w:pPr>
              <w:spacing w:after="0" w:line="240" w:lineRule="auto"/>
              <w:rPr>
                <w:rFonts w:ascii="Arial" w:eastAsia="Cambria" w:hAnsi="Arial" w:cs="Times New Roman"/>
                <w:color w:val="262626"/>
                <w:sz w:val="20"/>
                <w:szCs w:val="24"/>
                <w:lang w:val="de-DE"/>
              </w:rPr>
            </w:pPr>
            <w:r w:rsidRPr="00A0545F">
              <w:rPr>
                <w:rFonts w:ascii="Arial" w:eastAsia="Cambria" w:hAnsi="Arial" w:cs="Times New Roman"/>
                <w:color w:val="262626"/>
                <w:sz w:val="20"/>
                <w:szCs w:val="24"/>
                <w:lang w:val="de-DE"/>
              </w:rPr>
              <w:t>National Office</w:t>
            </w:r>
            <w:r w:rsidR="006A005E">
              <w:rPr>
                <w:rFonts w:ascii="Arial" w:eastAsia="Cambria" w:hAnsi="Arial" w:cs="Times New Roman"/>
                <w:color w:val="262626"/>
                <w:sz w:val="20"/>
                <w:szCs w:val="24"/>
                <w:lang w:val="de-DE"/>
              </w:rPr>
              <w:t xml:space="preserve"> - Johannesburg</w:t>
            </w:r>
          </w:p>
        </w:tc>
      </w:tr>
      <w:tr w:rsidR="00AD1F98" w:rsidRPr="00AD1F98" w14:paraId="004283A3" w14:textId="77777777" w:rsidTr="00C83946">
        <w:trPr>
          <w:jc w:val="center"/>
        </w:trPr>
        <w:tc>
          <w:tcPr>
            <w:tcW w:w="5085" w:type="dxa"/>
            <w:shd w:val="clear" w:color="auto" w:fill="auto"/>
          </w:tcPr>
          <w:p w14:paraId="6635B257" w14:textId="77777777" w:rsidR="00A0545F" w:rsidRPr="00AD1F98"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US"/>
              </w:rPr>
            </w:pPr>
            <w:r w:rsidRPr="00AD1F98">
              <w:rPr>
                <w:rFonts w:ascii="Arial" w:eastAsia="Cambria" w:hAnsi="Arial" w:cs="Arial"/>
                <w:b/>
                <w:bCs/>
                <w:iCs/>
                <w:color w:val="000000" w:themeColor="text1"/>
                <w:sz w:val="20"/>
                <w:szCs w:val="24"/>
                <w:lang w:val="en-US"/>
              </w:rPr>
              <w:t>Functional Area</w:t>
            </w:r>
          </w:p>
        </w:tc>
        <w:tc>
          <w:tcPr>
            <w:tcW w:w="5085" w:type="dxa"/>
            <w:shd w:val="clear" w:color="auto" w:fill="auto"/>
            <w:vAlign w:val="center"/>
          </w:tcPr>
          <w:p w14:paraId="35079DEE" w14:textId="77777777" w:rsidR="00A0545F" w:rsidRPr="00AD1F98" w:rsidRDefault="009734F1"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Cs/>
                <w:iCs/>
                <w:color w:val="000000" w:themeColor="text1"/>
                <w:sz w:val="20"/>
                <w:szCs w:val="24"/>
                <w:lang w:val="en-US"/>
              </w:rPr>
            </w:pPr>
            <w:r w:rsidRPr="00AD1F98">
              <w:rPr>
                <w:rFonts w:ascii="Arial" w:eastAsia="Cambria" w:hAnsi="Arial" w:cs="Arial"/>
                <w:bCs/>
                <w:iCs/>
                <w:color w:val="000000" w:themeColor="text1"/>
                <w:sz w:val="20"/>
                <w:szCs w:val="24"/>
                <w:lang w:val="en-US"/>
              </w:rPr>
              <w:t xml:space="preserve">Leadership / </w:t>
            </w:r>
            <w:r w:rsidR="00A0545F" w:rsidRPr="00AD1F98">
              <w:rPr>
                <w:rFonts w:ascii="Arial" w:eastAsia="Cambria" w:hAnsi="Arial" w:cs="Arial"/>
                <w:bCs/>
                <w:iCs/>
                <w:color w:val="000000" w:themeColor="text1"/>
                <w:sz w:val="20"/>
                <w:szCs w:val="24"/>
                <w:lang w:val="en-US"/>
              </w:rPr>
              <w:t>Finance</w:t>
            </w:r>
          </w:p>
        </w:tc>
      </w:tr>
      <w:tr w:rsidR="00AD1F98" w:rsidRPr="00AD1F98" w14:paraId="3EE0CA51" w14:textId="77777777" w:rsidTr="00C83946">
        <w:trPr>
          <w:jc w:val="center"/>
        </w:trPr>
        <w:tc>
          <w:tcPr>
            <w:tcW w:w="5085" w:type="dxa"/>
            <w:shd w:val="clear" w:color="auto" w:fill="auto"/>
          </w:tcPr>
          <w:p w14:paraId="12C0C555" w14:textId="77777777" w:rsidR="00A0545F" w:rsidRPr="006A005E"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US"/>
              </w:rPr>
            </w:pPr>
            <w:r w:rsidRPr="006A005E">
              <w:rPr>
                <w:rFonts w:ascii="Arial" w:eastAsia="Cambria" w:hAnsi="Arial" w:cs="Arial"/>
                <w:b/>
                <w:bCs/>
                <w:iCs/>
                <w:color w:val="000000" w:themeColor="text1"/>
                <w:sz w:val="20"/>
                <w:szCs w:val="24"/>
                <w:lang w:val="en-US"/>
              </w:rPr>
              <w:t>Job Title</w:t>
            </w:r>
          </w:p>
        </w:tc>
        <w:tc>
          <w:tcPr>
            <w:tcW w:w="5085" w:type="dxa"/>
            <w:shd w:val="clear" w:color="auto" w:fill="auto"/>
            <w:vAlign w:val="center"/>
          </w:tcPr>
          <w:p w14:paraId="085EFB71" w14:textId="1EDC6366" w:rsidR="00A0545F" w:rsidRPr="006A005E"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US"/>
              </w:rPr>
            </w:pPr>
            <w:r w:rsidRPr="006A005E">
              <w:rPr>
                <w:rFonts w:ascii="Arial" w:eastAsia="Cambria" w:hAnsi="Arial" w:cs="Arial"/>
                <w:b/>
                <w:bCs/>
                <w:iCs/>
                <w:color w:val="000000" w:themeColor="text1"/>
                <w:sz w:val="20"/>
                <w:szCs w:val="24"/>
                <w:lang w:val="en-US"/>
              </w:rPr>
              <w:t>Head of Finance</w:t>
            </w:r>
            <w:r w:rsidR="00A339E6" w:rsidRPr="006A005E">
              <w:rPr>
                <w:rFonts w:ascii="Arial" w:eastAsia="Cambria" w:hAnsi="Arial" w:cs="Arial"/>
                <w:b/>
                <w:bCs/>
                <w:iCs/>
                <w:color w:val="000000" w:themeColor="text1"/>
                <w:sz w:val="20"/>
                <w:szCs w:val="24"/>
                <w:lang w:val="en-US"/>
              </w:rPr>
              <w:t xml:space="preserve"> </w:t>
            </w:r>
            <w:r w:rsidR="00AD1F98" w:rsidRPr="006A005E">
              <w:rPr>
                <w:rFonts w:ascii="Arial" w:eastAsia="Cambria" w:hAnsi="Arial" w:cs="Arial"/>
                <w:b/>
                <w:bCs/>
                <w:iCs/>
                <w:color w:val="000000" w:themeColor="text1"/>
                <w:sz w:val="20"/>
                <w:szCs w:val="24"/>
                <w:lang w:val="en-US"/>
              </w:rPr>
              <w:t>&amp;</w:t>
            </w:r>
            <w:r w:rsidR="00A339E6" w:rsidRPr="006A005E">
              <w:rPr>
                <w:rFonts w:ascii="Arial" w:eastAsia="Cambria" w:hAnsi="Arial" w:cs="Arial"/>
                <w:b/>
                <w:bCs/>
                <w:iCs/>
                <w:color w:val="000000" w:themeColor="text1"/>
                <w:sz w:val="20"/>
                <w:szCs w:val="24"/>
                <w:lang w:val="en-US"/>
              </w:rPr>
              <w:t xml:space="preserve"> </w:t>
            </w:r>
            <w:r w:rsidR="00AD1F98" w:rsidRPr="006A005E">
              <w:rPr>
                <w:rFonts w:ascii="Arial" w:eastAsia="Cambria" w:hAnsi="Arial" w:cs="Arial"/>
                <w:b/>
                <w:bCs/>
                <w:iCs/>
                <w:color w:val="000000" w:themeColor="text1"/>
                <w:sz w:val="20"/>
                <w:szCs w:val="24"/>
                <w:lang w:val="en-US"/>
              </w:rPr>
              <w:t>Operations</w:t>
            </w:r>
          </w:p>
        </w:tc>
      </w:tr>
      <w:tr w:rsidR="00AD1F98" w:rsidRPr="00AD1F98" w14:paraId="64432567" w14:textId="77777777" w:rsidTr="00C83946">
        <w:trPr>
          <w:jc w:val="center"/>
        </w:trPr>
        <w:tc>
          <w:tcPr>
            <w:tcW w:w="5085" w:type="dxa"/>
            <w:shd w:val="clear" w:color="auto" w:fill="auto"/>
          </w:tcPr>
          <w:p w14:paraId="6425501E" w14:textId="77777777" w:rsidR="00A0545F" w:rsidRPr="00AD1F98"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US"/>
              </w:rPr>
            </w:pPr>
            <w:r w:rsidRPr="00AD1F98">
              <w:rPr>
                <w:rFonts w:ascii="Arial" w:eastAsia="Cambria" w:hAnsi="Arial" w:cs="Arial"/>
                <w:b/>
                <w:bCs/>
                <w:iCs/>
                <w:color w:val="000000" w:themeColor="text1"/>
                <w:sz w:val="20"/>
                <w:szCs w:val="24"/>
                <w:lang w:val="en-US"/>
              </w:rPr>
              <w:t>Job Title &amp; Name of Direct Supervisor</w:t>
            </w:r>
          </w:p>
        </w:tc>
        <w:tc>
          <w:tcPr>
            <w:tcW w:w="5085" w:type="dxa"/>
            <w:shd w:val="clear" w:color="auto" w:fill="auto"/>
            <w:vAlign w:val="center"/>
          </w:tcPr>
          <w:p w14:paraId="067F7F4B" w14:textId="77777777" w:rsidR="00A0545F" w:rsidRPr="00AD1F98" w:rsidRDefault="00A0545F" w:rsidP="00A0545F">
            <w:pPr>
              <w:tabs>
                <w:tab w:val="center" w:pos="4535"/>
                <w:tab w:val="right" w:pos="9071"/>
              </w:tabs>
              <w:overflowPunct w:val="0"/>
              <w:autoSpaceDE w:val="0"/>
              <w:autoSpaceDN w:val="0"/>
              <w:adjustRightInd w:val="0"/>
              <w:spacing w:after="0" w:line="360" w:lineRule="auto"/>
              <w:textAlignment w:val="baseline"/>
              <w:rPr>
                <w:rFonts w:ascii="Arial" w:eastAsia="Cambria" w:hAnsi="Arial" w:cs="Arial"/>
                <w:bCs/>
                <w:iCs/>
                <w:color w:val="000000" w:themeColor="text1"/>
                <w:sz w:val="20"/>
                <w:szCs w:val="24"/>
                <w:lang w:val="en-US"/>
              </w:rPr>
            </w:pPr>
            <w:r w:rsidRPr="00AD1F98">
              <w:rPr>
                <w:rFonts w:ascii="Arial" w:eastAsia="Cambria" w:hAnsi="Arial" w:cs="Arial"/>
                <w:bCs/>
                <w:iCs/>
                <w:color w:val="000000" w:themeColor="text1"/>
                <w:sz w:val="20"/>
                <w:szCs w:val="24"/>
                <w:lang w:val="en-US"/>
              </w:rPr>
              <w:t>National Director</w:t>
            </w:r>
          </w:p>
        </w:tc>
      </w:tr>
      <w:tr w:rsidR="00AD1F98" w:rsidRPr="00AD1F98" w14:paraId="2ABA1625" w14:textId="77777777" w:rsidTr="00C83946">
        <w:trPr>
          <w:jc w:val="center"/>
        </w:trPr>
        <w:tc>
          <w:tcPr>
            <w:tcW w:w="5085" w:type="dxa"/>
            <w:shd w:val="clear" w:color="auto" w:fill="auto"/>
          </w:tcPr>
          <w:p w14:paraId="7EFED35B" w14:textId="77777777" w:rsidR="00A0545F" w:rsidRPr="00AD1F98"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US"/>
              </w:rPr>
            </w:pPr>
            <w:r w:rsidRPr="00AD1F98">
              <w:rPr>
                <w:rFonts w:ascii="Arial" w:eastAsia="Cambria" w:hAnsi="Arial" w:cs="Arial"/>
                <w:b/>
                <w:bCs/>
                <w:iCs/>
                <w:color w:val="000000" w:themeColor="text1"/>
                <w:sz w:val="20"/>
                <w:szCs w:val="24"/>
                <w:lang w:val="en-US"/>
              </w:rPr>
              <w:t>Job Titles of direct subordinates</w:t>
            </w:r>
          </w:p>
        </w:tc>
        <w:tc>
          <w:tcPr>
            <w:tcW w:w="5085" w:type="dxa"/>
            <w:shd w:val="clear" w:color="auto" w:fill="auto"/>
            <w:vAlign w:val="center"/>
          </w:tcPr>
          <w:p w14:paraId="10FF3C54" w14:textId="1E5E0A69" w:rsidR="00A0545F" w:rsidRPr="00AD1F98" w:rsidRDefault="009F72CD" w:rsidP="00A0545F">
            <w:pPr>
              <w:spacing w:after="0" w:line="240" w:lineRule="auto"/>
              <w:rPr>
                <w:rFonts w:ascii="Arial" w:eastAsia="Cambria" w:hAnsi="Arial" w:cs="Times New Roman"/>
                <w:color w:val="000000" w:themeColor="text1"/>
                <w:sz w:val="20"/>
                <w:szCs w:val="24"/>
                <w:lang w:val="de-DE"/>
              </w:rPr>
            </w:pPr>
            <w:r>
              <w:rPr>
                <w:rFonts w:ascii="Arial" w:eastAsia="Cambria" w:hAnsi="Arial" w:cs="Times New Roman"/>
                <w:color w:val="000000" w:themeColor="text1"/>
                <w:sz w:val="20"/>
                <w:szCs w:val="24"/>
                <w:lang w:val="de-DE"/>
              </w:rPr>
              <w:t>National Fin</w:t>
            </w:r>
            <w:r w:rsidR="00E01C9E">
              <w:rPr>
                <w:rFonts w:ascii="Arial" w:eastAsia="Cambria" w:hAnsi="Arial" w:cs="Times New Roman"/>
                <w:color w:val="000000" w:themeColor="text1"/>
                <w:sz w:val="20"/>
                <w:szCs w:val="24"/>
                <w:lang w:val="de-DE"/>
              </w:rPr>
              <w:t xml:space="preserve">ance and admin coordinators </w:t>
            </w:r>
          </w:p>
        </w:tc>
      </w:tr>
      <w:tr w:rsidR="00AD1F98" w:rsidRPr="00AD1F98" w14:paraId="1BF0B9F8" w14:textId="77777777" w:rsidTr="00C83946">
        <w:trPr>
          <w:jc w:val="center"/>
        </w:trPr>
        <w:tc>
          <w:tcPr>
            <w:tcW w:w="5085" w:type="dxa"/>
            <w:shd w:val="clear" w:color="auto" w:fill="auto"/>
          </w:tcPr>
          <w:p w14:paraId="3FF042B0" w14:textId="77777777" w:rsidR="00A0545F" w:rsidRPr="00AD1F98" w:rsidRDefault="00A0545F"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
                <w:bCs/>
                <w:iCs/>
                <w:color w:val="000000" w:themeColor="text1"/>
                <w:sz w:val="20"/>
                <w:szCs w:val="24"/>
                <w:lang w:val="en-GB"/>
              </w:rPr>
            </w:pPr>
            <w:r w:rsidRPr="00AD1F98">
              <w:rPr>
                <w:rFonts w:ascii="Arial" w:eastAsia="Cambria" w:hAnsi="Arial" w:cs="Arial"/>
                <w:b/>
                <w:color w:val="000000" w:themeColor="text1"/>
                <w:sz w:val="20"/>
                <w:szCs w:val="24"/>
                <w:lang w:val="en-GB"/>
              </w:rPr>
              <w:t xml:space="preserve">Additional professional support and instruction </w:t>
            </w:r>
          </w:p>
        </w:tc>
        <w:tc>
          <w:tcPr>
            <w:tcW w:w="5085" w:type="dxa"/>
            <w:shd w:val="clear" w:color="auto" w:fill="auto"/>
          </w:tcPr>
          <w:p w14:paraId="7F3B2B15" w14:textId="65B4C355" w:rsidR="00A0545F" w:rsidRPr="00AD1F98" w:rsidRDefault="009734F1" w:rsidP="00A0545F">
            <w:pPr>
              <w:tabs>
                <w:tab w:val="center" w:pos="4535"/>
                <w:tab w:val="right" w:pos="9071"/>
              </w:tabs>
              <w:overflowPunct w:val="0"/>
              <w:autoSpaceDE w:val="0"/>
              <w:autoSpaceDN w:val="0"/>
              <w:adjustRightInd w:val="0"/>
              <w:spacing w:before="100" w:beforeAutospacing="1" w:after="0" w:line="360" w:lineRule="auto"/>
              <w:textAlignment w:val="baseline"/>
              <w:rPr>
                <w:rFonts w:ascii="Arial" w:eastAsia="Cambria" w:hAnsi="Arial" w:cs="Arial"/>
                <w:bCs/>
                <w:iCs/>
                <w:color w:val="000000" w:themeColor="text1"/>
                <w:sz w:val="20"/>
                <w:szCs w:val="24"/>
                <w:lang w:val="en-US"/>
              </w:rPr>
            </w:pPr>
            <w:r w:rsidRPr="00AD1F98">
              <w:rPr>
                <w:rFonts w:ascii="Arial" w:eastAsia="Cambria" w:hAnsi="Arial" w:cs="Arial"/>
                <w:bCs/>
                <w:iCs/>
                <w:color w:val="000000" w:themeColor="text1"/>
                <w:sz w:val="20"/>
                <w:szCs w:val="24"/>
                <w:lang w:val="en-US"/>
              </w:rPr>
              <w:t>Regional Finance and Controlling team</w:t>
            </w:r>
          </w:p>
        </w:tc>
      </w:tr>
    </w:tbl>
    <w:p w14:paraId="41573537" w14:textId="77777777" w:rsidR="00F933B7" w:rsidRPr="00AD1F98" w:rsidRDefault="00F933B7" w:rsidP="00A0545F">
      <w:pPr>
        <w:spacing w:after="0" w:line="240" w:lineRule="auto"/>
        <w:ind w:left="-567"/>
        <w:jc w:val="both"/>
        <w:rPr>
          <w:rFonts w:ascii="Arial" w:eastAsia="Cambria" w:hAnsi="Arial" w:cs="Times New Roman"/>
          <w:color w:val="000000" w:themeColor="text1"/>
          <w:szCs w:val="24"/>
          <w:lang w:val="en-GB"/>
        </w:rPr>
      </w:pPr>
    </w:p>
    <w:p w14:paraId="7D1B23F3" w14:textId="263663A0" w:rsidR="00A0545F" w:rsidRPr="00A0545F" w:rsidRDefault="00A0545F" w:rsidP="00A0545F">
      <w:pPr>
        <w:spacing w:after="0" w:line="240" w:lineRule="auto"/>
        <w:ind w:left="-567"/>
        <w:jc w:val="both"/>
        <w:rPr>
          <w:rFonts w:ascii="Arial" w:eastAsia="Cambria" w:hAnsi="Arial" w:cs="Times New Roman"/>
          <w:color w:val="262626"/>
          <w:sz w:val="20"/>
          <w:szCs w:val="24"/>
          <w:lang w:val="en-GB"/>
        </w:rPr>
      </w:pPr>
      <w:r w:rsidRPr="00AD1F98">
        <w:rPr>
          <w:rFonts w:ascii="Arial" w:eastAsia="Cambria" w:hAnsi="Arial" w:cs="Times New Roman"/>
          <w:color w:val="000000" w:themeColor="text1"/>
          <w:szCs w:val="24"/>
          <w:lang w:val="en-GB"/>
        </w:rPr>
        <w:t xml:space="preserve">The Head of Finance </w:t>
      </w:r>
      <w:r w:rsidR="003B20C5" w:rsidRPr="00AD1F98">
        <w:rPr>
          <w:rFonts w:ascii="Arial" w:eastAsia="Cambria" w:hAnsi="Arial" w:cs="Times New Roman"/>
          <w:color w:val="000000" w:themeColor="text1"/>
          <w:szCs w:val="24"/>
          <w:lang w:val="en-GB"/>
        </w:rPr>
        <w:t xml:space="preserve">and </w:t>
      </w:r>
      <w:r w:rsidR="003F472A">
        <w:rPr>
          <w:rFonts w:ascii="Arial" w:eastAsia="Cambria" w:hAnsi="Arial" w:cs="Times New Roman"/>
          <w:color w:val="000000" w:themeColor="text1"/>
          <w:szCs w:val="24"/>
          <w:lang w:val="en-GB"/>
        </w:rPr>
        <w:t>Operations</w:t>
      </w:r>
      <w:r w:rsidR="003B20C5" w:rsidRPr="00AD1F98">
        <w:rPr>
          <w:rFonts w:ascii="Arial" w:eastAsia="Cambria" w:hAnsi="Arial" w:cs="Times New Roman"/>
          <w:color w:val="000000" w:themeColor="text1"/>
          <w:szCs w:val="24"/>
          <w:lang w:val="en-GB"/>
        </w:rPr>
        <w:t xml:space="preserve"> is a strategic partner and part of the Senior </w:t>
      </w:r>
      <w:r w:rsidR="003F472A">
        <w:rPr>
          <w:rFonts w:ascii="Arial" w:eastAsia="Cambria" w:hAnsi="Arial" w:cs="Times New Roman"/>
          <w:color w:val="000000" w:themeColor="text1"/>
          <w:szCs w:val="24"/>
          <w:lang w:val="en-GB"/>
        </w:rPr>
        <w:t>M</w:t>
      </w:r>
      <w:r w:rsidR="003B20C5" w:rsidRPr="00AD1F98">
        <w:rPr>
          <w:rFonts w:ascii="Arial" w:eastAsia="Cambria" w:hAnsi="Arial" w:cs="Times New Roman"/>
          <w:color w:val="000000" w:themeColor="text1"/>
          <w:szCs w:val="24"/>
          <w:lang w:val="en-GB"/>
        </w:rPr>
        <w:t xml:space="preserve">anagement </w:t>
      </w:r>
      <w:r w:rsidR="003F472A">
        <w:rPr>
          <w:rFonts w:ascii="Arial" w:eastAsia="Cambria" w:hAnsi="Arial" w:cs="Times New Roman"/>
          <w:color w:val="000000" w:themeColor="text1"/>
          <w:szCs w:val="24"/>
          <w:lang w:val="en-GB"/>
        </w:rPr>
        <w:t>T</w:t>
      </w:r>
      <w:r w:rsidR="003B20C5" w:rsidRPr="00AD1F98">
        <w:rPr>
          <w:rFonts w:ascii="Arial" w:eastAsia="Cambria" w:hAnsi="Arial" w:cs="Times New Roman"/>
          <w:color w:val="000000" w:themeColor="text1"/>
          <w:szCs w:val="24"/>
          <w:lang w:val="en-GB"/>
        </w:rPr>
        <w:t xml:space="preserve">eam. They are </w:t>
      </w:r>
      <w:r w:rsidRPr="00AD1F98">
        <w:rPr>
          <w:rFonts w:ascii="Arial" w:eastAsia="Cambria" w:hAnsi="Arial" w:cs="Times New Roman"/>
          <w:color w:val="000000" w:themeColor="text1"/>
          <w:szCs w:val="24"/>
          <w:lang w:val="en-GB"/>
        </w:rPr>
        <w:t xml:space="preserve">responsible for </w:t>
      </w:r>
      <w:r w:rsidR="003B20C5" w:rsidRPr="00AD1F98">
        <w:rPr>
          <w:rFonts w:ascii="Arial" w:eastAsia="Cambria" w:hAnsi="Arial" w:cs="Times New Roman"/>
          <w:color w:val="000000" w:themeColor="text1"/>
          <w:szCs w:val="24"/>
          <w:lang w:val="en-GB"/>
        </w:rPr>
        <w:t xml:space="preserve">strategizing, </w:t>
      </w:r>
      <w:r w:rsidRPr="00AD1F98">
        <w:rPr>
          <w:rFonts w:ascii="Arial" w:eastAsia="Cambria" w:hAnsi="Arial" w:cs="Times New Roman"/>
          <w:color w:val="000000" w:themeColor="text1"/>
          <w:szCs w:val="24"/>
          <w:lang w:val="en-GB"/>
        </w:rPr>
        <w:t xml:space="preserve">supervising, accounting for, auditing and quality assurance of all financial activities within the Member Association (MA). Update financial policies and procedures in line with the SOS strategy regularly </w:t>
      </w:r>
      <w:r w:rsidRPr="00A0545F">
        <w:rPr>
          <w:rFonts w:ascii="Arial" w:eastAsia="Cambria" w:hAnsi="Arial" w:cs="Times New Roman"/>
          <w:color w:val="262626"/>
          <w:szCs w:val="24"/>
          <w:lang w:val="en-GB"/>
        </w:rPr>
        <w:t>and ensure adherence by all departments and facilities. Ensure that all resources are used appropriately and efficiently for the best interest of every child within SOS Children’s Village Programmes (CVP).</w:t>
      </w:r>
    </w:p>
    <w:p w14:paraId="153F1EB6" w14:textId="77777777" w:rsidR="00A0545F" w:rsidRPr="00A0545F" w:rsidRDefault="00A0545F" w:rsidP="00A0545F">
      <w:pPr>
        <w:spacing w:after="0" w:line="240" w:lineRule="auto"/>
        <w:jc w:val="both"/>
        <w:rPr>
          <w:rFonts w:ascii="Arial" w:eastAsia="Cambria" w:hAnsi="Arial" w:cs="Times New Roman"/>
          <w:color w:val="262626"/>
          <w:sz w:val="20"/>
          <w:szCs w:val="24"/>
          <w:lang w:val="en-GB"/>
        </w:rPr>
      </w:pPr>
    </w:p>
    <w:p w14:paraId="3189E24B" w14:textId="3693C2FC" w:rsidR="00A0545F" w:rsidRDefault="00A0545F" w:rsidP="00A0545F">
      <w:pPr>
        <w:spacing w:before="120" w:after="0" w:line="240" w:lineRule="auto"/>
        <w:jc w:val="both"/>
        <w:rPr>
          <w:rFonts w:ascii="Arial" w:eastAsia="Cambria" w:hAnsi="Arial" w:cs="Times New Roman"/>
          <w:b/>
          <w:bCs/>
          <w:color w:val="262626"/>
          <w:sz w:val="24"/>
          <w:szCs w:val="24"/>
          <w:lang w:val="en-GB"/>
        </w:rPr>
      </w:pPr>
      <w:r w:rsidRPr="00A0545F">
        <w:rPr>
          <w:rFonts w:ascii="Arial" w:eastAsia="Cambria" w:hAnsi="Arial" w:cs="Times New Roman"/>
          <w:b/>
          <w:bCs/>
          <w:color w:val="262626"/>
          <w:sz w:val="24"/>
          <w:szCs w:val="24"/>
          <w:lang w:val="en-GB"/>
        </w:rPr>
        <w:t>General aim/purpose of the position</w:t>
      </w:r>
      <w:r w:rsidR="00E054B8">
        <w:rPr>
          <w:rFonts w:ascii="Arial" w:eastAsia="Cambria" w:hAnsi="Arial" w:cs="Times New Roman"/>
          <w:b/>
          <w:bCs/>
          <w:color w:val="262626"/>
          <w:sz w:val="24"/>
          <w:szCs w:val="24"/>
          <w:lang w:val="en-GB"/>
        </w:rPr>
        <w:t>:</w:t>
      </w:r>
    </w:p>
    <w:p w14:paraId="11BB173D" w14:textId="77777777" w:rsidR="00307A90" w:rsidRPr="00A0545F" w:rsidRDefault="00307A90" w:rsidP="00A0545F">
      <w:pPr>
        <w:spacing w:before="120" w:after="0" w:line="240" w:lineRule="auto"/>
        <w:jc w:val="both"/>
        <w:rPr>
          <w:rFonts w:ascii="Arial" w:eastAsia="Cambria" w:hAnsi="Arial" w:cs="Times New Roman"/>
          <w:b/>
          <w:bCs/>
          <w:color w:val="262626"/>
          <w:sz w:val="24"/>
          <w:szCs w:val="24"/>
          <w:lang w:val="en-GB"/>
        </w:rPr>
      </w:pPr>
    </w:p>
    <w:p w14:paraId="7BA38128" w14:textId="0E7798A1" w:rsidR="00F933B7" w:rsidRDefault="00F933B7" w:rsidP="00A0545F">
      <w:pPr>
        <w:numPr>
          <w:ilvl w:val="0"/>
          <w:numId w:val="1"/>
        </w:numPr>
        <w:spacing w:after="0" w:line="240" w:lineRule="auto"/>
        <w:contextualSpacing/>
        <w:jc w:val="both"/>
        <w:rPr>
          <w:rFonts w:ascii="Arial" w:eastAsia="Cambria" w:hAnsi="Arial" w:cs="Times New Roman"/>
          <w:color w:val="262626"/>
          <w:sz w:val="20"/>
          <w:szCs w:val="24"/>
          <w:lang w:val="en-GB"/>
        </w:rPr>
      </w:pPr>
      <w:r>
        <w:rPr>
          <w:rFonts w:ascii="Arial" w:eastAsia="Cambria" w:hAnsi="Arial" w:cs="Times New Roman"/>
          <w:color w:val="262626"/>
          <w:sz w:val="20"/>
          <w:szCs w:val="24"/>
          <w:lang w:val="en-GB"/>
        </w:rPr>
        <w:t xml:space="preserve">Ensure proper financial management of organisational funds and resources, constantly </w:t>
      </w:r>
      <w:r w:rsidRPr="00AD1F98">
        <w:rPr>
          <w:rFonts w:ascii="Arial" w:eastAsia="Cambria" w:hAnsi="Arial" w:cs="Times New Roman"/>
          <w:color w:val="000000" w:themeColor="text1"/>
          <w:sz w:val="20"/>
          <w:szCs w:val="24"/>
          <w:lang w:val="en-GB"/>
        </w:rPr>
        <w:t xml:space="preserve">analysing </w:t>
      </w:r>
      <w:r w:rsidR="003B20C5" w:rsidRPr="00AD1F98">
        <w:rPr>
          <w:rFonts w:ascii="Arial" w:eastAsia="Cambria" w:hAnsi="Arial" w:cs="Times New Roman"/>
          <w:color w:val="000000" w:themeColor="text1"/>
          <w:sz w:val="20"/>
          <w:szCs w:val="24"/>
          <w:lang w:val="en-GB"/>
        </w:rPr>
        <w:t xml:space="preserve">the </w:t>
      </w:r>
      <w:r w:rsidRPr="00AD1F98">
        <w:rPr>
          <w:rFonts w:ascii="Arial" w:eastAsia="Cambria" w:hAnsi="Arial" w:cs="Times New Roman"/>
          <w:color w:val="000000" w:themeColor="text1"/>
          <w:sz w:val="20"/>
          <w:szCs w:val="24"/>
          <w:lang w:val="en-GB"/>
        </w:rPr>
        <w:t xml:space="preserve">financial </w:t>
      </w:r>
      <w:r>
        <w:rPr>
          <w:rFonts w:ascii="Arial" w:eastAsia="Cambria" w:hAnsi="Arial" w:cs="Times New Roman"/>
          <w:color w:val="262626"/>
          <w:sz w:val="20"/>
          <w:szCs w:val="24"/>
          <w:lang w:val="en-GB"/>
        </w:rPr>
        <w:t>position of the organisation and employs strategies that maintains positive and healthy financial position of the organisation and financial sustainability</w:t>
      </w:r>
    </w:p>
    <w:p w14:paraId="0B934389" w14:textId="30B39BA9" w:rsidR="00F933B7" w:rsidRDefault="00F933B7" w:rsidP="00A0545F">
      <w:pPr>
        <w:numPr>
          <w:ilvl w:val="0"/>
          <w:numId w:val="1"/>
        </w:numPr>
        <w:spacing w:after="0" w:line="240" w:lineRule="auto"/>
        <w:contextualSpacing/>
        <w:jc w:val="both"/>
        <w:rPr>
          <w:rFonts w:ascii="Arial" w:eastAsia="Cambria" w:hAnsi="Arial" w:cs="Times New Roman"/>
          <w:color w:val="262626"/>
          <w:sz w:val="20"/>
          <w:szCs w:val="24"/>
          <w:lang w:val="en-GB"/>
        </w:rPr>
      </w:pPr>
      <w:r>
        <w:rPr>
          <w:rFonts w:ascii="Arial" w:eastAsia="Cambria" w:hAnsi="Arial" w:cs="Times New Roman"/>
          <w:color w:val="262626"/>
          <w:sz w:val="20"/>
          <w:szCs w:val="24"/>
          <w:lang w:val="en-GB"/>
        </w:rPr>
        <w:t xml:space="preserve">Develops and drives strong financial planning and systems strengthening </w:t>
      </w:r>
      <w:r w:rsidR="00830623">
        <w:rPr>
          <w:rFonts w:ascii="Arial" w:eastAsia="Cambria" w:hAnsi="Arial" w:cs="Times New Roman"/>
          <w:color w:val="262626"/>
          <w:sz w:val="20"/>
          <w:szCs w:val="24"/>
          <w:lang w:val="en-GB"/>
        </w:rPr>
        <w:t>for high functioning of the finance department and the organisation</w:t>
      </w:r>
    </w:p>
    <w:p w14:paraId="235A86DD" w14:textId="07A75268" w:rsidR="00825332" w:rsidRDefault="00825332" w:rsidP="00A0545F">
      <w:pPr>
        <w:numPr>
          <w:ilvl w:val="0"/>
          <w:numId w:val="1"/>
        </w:numPr>
        <w:spacing w:after="0" w:line="240" w:lineRule="auto"/>
        <w:contextualSpacing/>
        <w:jc w:val="both"/>
        <w:rPr>
          <w:rFonts w:ascii="Arial" w:eastAsia="Cambria" w:hAnsi="Arial" w:cs="Times New Roman"/>
          <w:color w:val="262626"/>
          <w:sz w:val="20"/>
          <w:szCs w:val="24"/>
          <w:lang w:val="en-GB"/>
        </w:rPr>
      </w:pPr>
      <w:r w:rsidRPr="00825332">
        <w:rPr>
          <w:rFonts w:ascii="Arial" w:eastAsia="Cambria" w:hAnsi="Arial" w:cs="Times New Roman"/>
          <w:color w:val="262626"/>
          <w:sz w:val="20"/>
          <w:szCs w:val="24"/>
          <w:lang w:val="en-GB"/>
        </w:rPr>
        <w:t>Ensure that all financial and administrative policies and procedures, as established by the Association, are implemented and adhered to</w:t>
      </w:r>
    </w:p>
    <w:p w14:paraId="287EA736" w14:textId="40C55230" w:rsidR="00F933B7" w:rsidRPr="00F933B7" w:rsidRDefault="00A0545F" w:rsidP="00F933B7">
      <w:pPr>
        <w:numPr>
          <w:ilvl w:val="0"/>
          <w:numId w:val="1"/>
        </w:numPr>
        <w:spacing w:after="0" w:line="240" w:lineRule="auto"/>
        <w:contextualSpacing/>
        <w:jc w:val="both"/>
        <w:rPr>
          <w:rFonts w:ascii="Arial" w:eastAsia="Cambria" w:hAnsi="Arial" w:cs="Times New Roman"/>
          <w:color w:val="262626"/>
          <w:sz w:val="20"/>
          <w:szCs w:val="24"/>
          <w:lang w:val="en-GB"/>
        </w:rPr>
      </w:pPr>
      <w:r w:rsidRPr="00A0545F">
        <w:rPr>
          <w:rFonts w:ascii="Arial" w:eastAsia="Cambria" w:hAnsi="Arial" w:cs="Times New Roman"/>
          <w:color w:val="262626"/>
          <w:sz w:val="20"/>
          <w:szCs w:val="24"/>
          <w:lang w:val="en-GB"/>
        </w:rPr>
        <w:t xml:space="preserve">Overseeing of the general financial administration and monitoring of financial systems, as well as provision of excellent controls over all assets of the association. </w:t>
      </w:r>
    </w:p>
    <w:p w14:paraId="6590A0DE" w14:textId="77777777" w:rsidR="00A0545F" w:rsidRPr="00A0545F" w:rsidRDefault="00A0545F" w:rsidP="00A0545F">
      <w:pPr>
        <w:numPr>
          <w:ilvl w:val="0"/>
          <w:numId w:val="1"/>
        </w:numPr>
        <w:spacing w:after="0" w:line="240" w:lineRule="auto"/>
        <w:contextualSpacing/>
        <w:jc w:val="both"/>
        <w:rPr>
          <w:rFonts w:ascii="Arial" w:eastAsia="Cambria" w:hAnsi="Arial" w:cs="Times New Roman"/>
          <w:color w:val="262626"/>
          <w:sz w:val="20"/>
          <w:szCs w:val="24"/>
          <w:lang w:val="en-GB"/>
        </w:rPr>
      </w:pPr>
      <w:r w:rsidRPr="00A0545F">
        <w:rPr>
          <w:rFonts w:ascii="Arial" w:eastAsia="Cambria" w:hAnsi="Arial" w:cs="Times New Roman"/>
          <w:color w:val="262626"/>
          <w:sz w:val="20"/>
          <w:szCs w:val="24"/>
          <w:lang w:val="en-GB"/>
        </w:rPr>
        <w:t xml:space="preserve">Provide guidance on relevant matters to all the facilities through communication, orientation, training and input into the management of team performance. </w:t>
      </w:r>
    </w:p>
    <w:p w14:paraId="78784B13" w14:textId="77777777" w:rsidR="00A0545F" w:rsidRPr="00A0545F" w:rsidRDefault="00A0545F" w:rsidP="00A0545F">
      <w:pPr>
        <w:numPr>
          <w:ilvl w:val="0"/>
          <w:numId w:val="1"/>
        </w:numPr>
        <w:spacing w:after="0" w:line="240" w:lineRule="auto"/>
        <w:contextualSpacing/>
        <w:jc w:val="both"/>
        <w:rPr>
          <w:rFonts w:ascii="Arial" w:eastAsia="Cambria" w:hAnsi="Arial" w:cs="Times New Roman"/>
          <w:color w:val="262626"/>
          <w:sz w:val="20"/>
          <w:szCs w:val="24"/>
          <w:lang w:val="en-GB"/>
        </w:rPr>
      </w:pPr>
      <w:r w:rsidRPr="00A0545F">
        <w:rPr>
          <w:rFonts w:ascii="Arial" w:eastAsia="Cambria" w:hAnsi="Arial" w:cs="Times New Roman"/>
          <w:color w:val="262626"/>
          <w:sz w:val="20"/>
          <w:szCs w:val="24"/>
          <w:lang w:val="en-GB"/>
        </w:rPr>
        <w:t>Educate Programme Directors and management in financial administration.</w:t>
      </w:r>
    </w:p>
    <w:p w14:paraId="39E4FD5B" w14:textId="01C54768" w:rsidR="00A0545F" w:rsidRPr="00A0545F" w:rsidRDefault="00A0545F" w:rsidP="00A0545F">
      <w:pPr>
        <w:numPr>
          <w:ilvl w:val="0"/>
          <w:numId w:val="1"/>
        </w:numPr>
        <w:spacing w:after="0" w:line="240" w:lineRule="auto"/>
        <w:contextualSpacing/>
        <w:jc w:val="both"/>
        <w:rPr>
          <w:rFonts w:ascii="Arial" w:eastAsia="Cambria" w:hAnsi="Arial" w:cs="Times New Roman"/>
          <w:color w:val="262626"/>
          <w:sz w:val="20"/>
          <w:szCs w:val="24"/>
          <w:lang w:val="en-GB"/>
        </w:rPr>
      </w:pPr>
      <w:r w:rsidRPr="00A0545F">
        <w:rPr>
          <w:rFonts w:ascii="Arial" w:eastAsia="Cambria" w:hAnsi="Arial" w:cs="Times New Roman"/>
          <w:color w:val="262626"/>
          <w:sz w:val="20"/>
          <w:szCs w:val="24"/>
          <w:lang w:val="en-GB"/>
        </w:rPr>
        <w:t xml:space="preserve">Build and maintain </w:t>
      </w:r>
      <w:r w:rsidR="00E05084">
        <w:rPr>
          <w:rFonts w:ascii="Arial" w:eastAsia="Cambria" w:hAnsi="Arial" w:cs="Times New Roman"/>
          <w:color w:val="262626"/>
          <w:sz w:val="20"/>
          <w:szCs w:val="24"/>
          <w:lang w:val="en-GB"/>
        </w:rPr>
        <w:t>stakeholder</w:t>
      </w:r>
      <w:r w:rsidRPr="00A0545F">
        <w:rPr>
          <w:rFonts w:ascii="Arial" w:eastAsia="Cambria" w:hAnsi="Arial" w:cs="Times New Roman"/>
          <w:color w:val="262626"/>
          <w:sz w:val="20"/>
          <w:szCs w:val="24"/>
          <w:lang w:val="en-GB"/>
        </w:rPr>
        <w:t xml:space="preserve"> relationship.</w:t>
      </w:r>
    </w:p>
    <w:p w14:paraId="20D863CD" w14:textId="77777777" w:rsidR="00A0545F" w:rsidRPr="00A0545F" w:rsidRDefault="00A0545F" w:rsidP="00A0545F">
      <w:pPr>
        <w:numPr>
          <w:ilvl w:val="0"/>
          <w:numId w:val="1"/>
        </w:numPr>
        <w:spacing w:after="0" w:line="240" w:lineRule="auto"/>
        <w:contextualSpacing/>
        <w:jc w:val="both"/>
        <w:rPr>
          <w:rFonts w:ascii="Arial" w:eastAsia="Cambria" w:hAnsi="Arial" w:cs="Times New Roman"/>
          <w:color w:val="262626"/>
          <w:sz w:val="20"/>
          <w:szCs w:val="24"/>
          <w:lang w:val="en-GB"/>
        </w:rPr>
      </w:pPr>
      <w:r w:rsidRPr="00A0545F">
        <w:rPr>
          <w:rFonts w:ascii="Arial" w:eastAsia="Cambria" w:hAnsi="Arial" w:cs="Times New Roman"/>
          <w:bCs/>
          <w:color w:val="262626"/>
          <w:sz w:val="20"/>
          <w:szCs w:val="24"/>
          <w:lang w:val="en-GB"/>
        </w:rPr>
        <w:t>Grow financial stability for the association and support the association`s strategic objectives.</w:t>
      </w:r>
    </w:p>
    <w:p w14:paraId="57DDC785" w14:textId="77777777" w:rsidR="00A0545F" w:rsidRPr="00A0545F" w:rsidRDefault="00A0545F" w:rsidP="00A0545F">
      <w:pPr>
        <w:spacing w:after="0" w:line="240" w:lineRule="auto"/>
        <w:jc w:val="both"/>
        <w:rPr>
          <w:rFonts w:ascii="Arial" w:eastAsia="Cambria" w:hAnsi="Arial" w:cs="Times New Roman"/>
          <w:b/>
          <w:color w:val="262626"/>
          <w:sz w:val="20"/>
          <w:szCs w:val="24"/>
          <w:lang w:val="en-GB"/>
        </w:rPr>
      </w:pPr>
    </w:p>
    <w:p w14:paraId="723C236A" w14:textId="47C4208A" w:rsidR="00A0545F" w:rsidRPr="00A0545F" w:rsidRDefault="00B86BD0" w:rsidP="00B86BD0">
      <w:pPr>
        <w:shd w:val="clear" w:color="auto" w:fill="D9D9D9" w:themeFill="background1" w:themeFillShade="D9"/>
        <w:spacing w:after="0" w:line="240" w:lineRule="auto"/>
        <w:jc w:val="both"/>
        <w:rPr>
          <w:rFonts w:ascii="Arial" w:eastAsia="Cambria" w:hAnsi="Arial" w:cs="Times New Roman"/>
          <w:b/>
          <w:color w:val="262626"/>
          <w:sz w:val="20"/>
          <w:szCs w:val="24"/>
          <w:lang w:val="en-GB"/>
        </w:rPr>
      </w:pPr>
      <w:r w:rsidRPr="00A0545F">
        <w:rPr>
          <w:rFonts w:ascii="Arial" w:eastAsia="Cambria" w:hAnsi="Arial" w:cs="Times New Roman"/>
          <w:b/>
          <w:color w:val="262626"/>
          <w:sz w:val="20"/>
          <w:szCs w:val="24"/>
          <w:lang w:val="en-GB"/>
        </w:rPr>
        <w:t>KEY PERFORMANCE AREAS</w:t>
      </w:r>
      <w:r>
        <w:rPr>
          <w:rFonts w:ascii="Arial" w:eastAsia="Cambria" w:hAnsi="Arial" w:cs="Times New Roman"/>
          <w:b/>
          <w:color w:val="262626"/>
          <w:sz w:val="20"/>
          <w:szCs w:val="24"/>
          <w:lang w:val="en-GB"/>
        </w:rPr>
        <w:t xml:space="preserve"> (KPAs)</w:t>
      </w:r>
      <w:r w:rsidRPr="00A0545F">
        <w:rPr>
          <w:rFonts w:ascii="Arial" w:eastAsia="Cambria" w:hAnsi="Arial" w:cs="Times New Roman"/>
          <w:b/>
          <w:color w:val="262626"/>
          <w:sz w:val="20"/>
          <w:szCs w:val="24"/>
          <w:lang w:val="en-GB"/>
        </w:rPr>
        <w:t xml:space="preserve"> AND RESPONSIBILITIES: </w:t>
      </w:r>
    </w:p>
    <w:p w14:paraId="08277B25" w14:textId="77777777" w:rsidR="00A0545F" w:rsidRPr="00A0545F" w:rsidRDefault="00A0545F" w:rsidP="00A0545F">
      <w:pPr>
        <w:spacing w:after="0" w:line="240" w:lineRule="auto"/>
        <w:jc w:val="both"/>
        <w:rPr>
          <w:rFonts w:ascii="Arial" w:eastAsia="Cambria" w:hAnsi="Arial" w:cs="Times New Roman"/>
          <w:b/>
          <w:color w:val="262626"/>
          <w:sz w:val="20"/>
          <w:szCs w:val="24"/>
          <w:lang w:val="en-GB"/>
        </w:rPr>
      </w:pPr>
    </w:p>
    <w:p w14:paraId="6DABE1A0" w14:textId="0FD29D4C" w:rsidR="00A0545F" w:rsidRPr="00042337" w:rsidRDefault="00042337" w:rsidP="00042337">
      <w:pPr>
        <w:jc w:val="both"/>
        <w:rPr>
          <w:rFonts w:ascii="Arial" w:eastAsia="Cambria" w:hAnsi="Arial"/>
          <w:color w:val="262626"/>
          <w:sz w:val="20"/>
          <w:lang w:val="en-GB"/>
        </w:rPr>
      </w:pPr>
      <w:r w:rsidRPr="00042337">
        <w:rPr>
          <w:rFonts w:ascii="Arial" w:eastAsia="Cambria" w:hAnsi="Arial"/>
          <w:b/>
          <w:color w:val="262626"/>
          <w:sz w:val="20"/>
          <w:lang w:val="en-GB"/>
        </w:rPr>
        <w:t xml:space="preserve">KPA 1: </w:t>
      </w:r>
      <w:r w:rsidR="00A0545F" w:rsidRPr="00042337">
        <w:rPr>
          <w:rFonts w:ascii="Arial" w:eastAsia="Cambria" w:hAnsi="Arial"/>
          <w:b/>
          <w:color w:val="262626"/>
          <w:sz w:val="20"/>
          <w:lang w:val="en-GB"/>
        </w:rPr>
        <w:t>Financial Management and Administration</w:t>
      </w:r>
    </w:p>
    <w:p w14:paraId="29401103" w14:textId="14369F85" w:rsidR="00042337"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t>1.1</w:t>
      </w:r>
      <w:r>
        <w:rPr>
          <w:rFonts w:ascii="Arial" w:eastAsia="Cambria" w:hAnsi="Arial" w:cs="Arial"/>
          <w:color w:val="262626"/>
          <w:sz w:val="20"/>
          <w:lang w:val="de-DE"/>
        </w:rPr>
        <w:tab/>
      </w:r>
      <w:r w:rsidR="00825332" w:rsidRPr="002E09AC">
        <w:rPr>
          <w:rFonts w:ascii="Arial" w:eastAsia="Cambria" w:hAnsi="Arial" w:cs="Arial"/>
          <w:color w:val="262626"/>
          <w:sz w:val="20"/>
          <w:lang w:val="de-DE"/>
        </w:rPr>
        <w:t>Lead the preparation of all annual budgets of the MA and assists with the preparation of all other budgets of the MA</w:t>
      </w:r>
      <w:r w:rsidR="00C132BE" w:rsidRPr="002E09AC">
        <w:rPr>
          <w:rFonts w:ascii="Arial" w:eastAsia="Cambria" w:hAnsi="Arial" w:cs="Arial"/>
          <w:color w:val="262626"/>
          <w:sz w:val="20"/>
          <w:lang w:val="de-DE"/>
        </w:rPr>
        <w:t xml:space="preserve"> i.e project proposal budgets</w:t>
      </w:r>
    </w:p>
    <w:p w14:paraId="72E4FF7B" w14:textId="206964A8" w:rsidR="00042337"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t>1.2</w:t>
      </w:r>
      <w:r>
        <w:rPr>
          <w:rFonts w:ascii="Arial" w:eastAsia="Cambria" w:hAnsi="Arial" w:cs="Arial"/>
          <w:color w:val="262626"/>
          <w:sz w:val="20"/>
          <w:lang w:val="de-DE"/>
        </w:rPr>
        <w:tab/>
      </w:r>
      <w:r w:rsidR="00825332" w:rsidRPr="002E09AC">
        <w:rPr>
          <w:rFonts w:ascii="Arial" w:eastAsia="Cambria" w:hAnsi="Arial" w:cs="Arial"/>
          <w:color w:val="262626"/>
          <w:sz w:val="20"/>
          <w:lang w:val="de-DE"/>
        </w:rPr>
        <w:t>Monitor and control the general monthly income and expenditure patterns of the MA with the relevant head of function at the national office, and report any irregularities</w:t>
      </w:r>
    </w:p>
    <w:p w14:paraId="51126F3A" w14:textId="7FA1C2BE" w:rsidR="00E50785"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t>1.3</w:t>
      </w:r>
      <w:r>
        <w:rPr>
          <w:rFonts w:ascii="Arial" w:eastAsia="Cambria" w:hAnsi="Arial" w:cs="Arial"/>
          <w:color w:val="262626"/>
          <w:sz w:val="20"/>
          <w:lang w:val="de-DE"/>
        </w:rPr>
        <w:tab/>
      </w:r>
      <w:r w:rsidR="00A0545F" w:rsidRPr="002E09AC">
        <w:rPr>
          <w:rFonts w:ascii="Arial" w:eastAsia="Cambria" w:hAnsi="Arial" w:cs="Arial"/>
          <w:color w:val="262626"/>
          <w:sz w:val="20"/>
          <w:lang w:val="de-DE"/>
        </w:rPr>
        <w:t xml:space="preserve">Ensure accurate administration of financial records in accordance with the accepted accounting and management standards. </w:t>
      </w:r>
    </w:p>
    <w:p w14:paraId="58188567" w14:textId="27BA547E" w:rsidR="00E50785" w:rsidRPr="002E09AC" w:rsidRDefault="002E09AC" w:rsidP="002E09AC">
      <w:pPr>
        <w:spacing w:after="0" w:line="240" w:lineRule="auto"/>
        <w:jc w:val="both"/>
        <w:rPr>
          <w:rFonts w:ascii="Arial" w:eastAsia="Cambria" w:hAnsi="Arial" w:cs="Arial"/>
          <w:color w:val="262626"/>
          <w:sz w:val="20"/>
          <w:lang w:val="de-DE"/>
        </w:rPr>
      </w:pPr>
      <w:r>
        <w:rPr>
          <w:rFonts w:ascii="Arial" w:eastAsia="Cambria" w:hAnsi="Arial" w:cs="Arial"/>
          <w:color w:val="262626"/>
          <w:sz w:val="20"/>
          <w:lang w:val="de-DE"/>
        </w:rPr>
        <w:t>1.4</w:t>
      </w:r>
      <w:r>
        <w:rPr>
          <w:rFonts w:ascii="Arial" w:eastAsia="Cambria" w:hAnsi="Arial" w:cs="Arial"/>
          <w:color w:val="262626"/>
          <w:sz w:val="20"/>
          <w:lang w:val="de-DE"/>
        </w:rPr>
        <w:tab/>
      </w:r>
      <w:r w:rsidR="00A0545F" w:rsidRPr="002E09AC">
        <w:rPr>
          <w:rFonts w:ascii="Arial" w:eastAsia="Cambria" w:hAnsi="Arial" w:cs="Arial"/>
          <w:color w:val="262626"/>
          <w:sz w:val="20"/>
          <w:lang w:val="de-DE"/>
        </w:rPr>
        <w:t>Ensure that all international and local income is accurately accounted for and reconciled.</w:t>
      </w:r>
    </w:p>
    <w:p w14:paraId="0FFFCAF8" w14:textId="678807B6" w:rsidR="00E50785"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t>1.5</w:t>
      </w:r>
      <w:r>
        <w:rPr>
          <w:rFonts w:ascii="Arial" w:eastAsia="Cambria" w:hAnsi="Arial" w:cs="Arial"/>
          <w:color w:val="262626"/>
          <w:sz w:val="20"/>
          <w:lang w:val="de-DE"/>
        </w:rPr>
        <w:tab/>
      </w:r>
      <w:r w:rsidR="00A0545F" w:rsidRPr="002E09AC">
        <w:rPr>
          <w:rFonts w:ascii="Arial" w:eastAsia="Cambria" w:hAnsi="Arial" w:cs="Arial"/>
          <w:color w:val="262626"/>
          <w:sz w:val="20"/>
          <w:lang w:val="de-DE"/>
        </w:rPr>
        <w:t>Maintain internal controls and quality assurance in the finance and administration department to manage the MA‘s financial risk.</w:t>
      </w:r>
    </w:p>
    <w:p w14:paraId="594F53CC" w14:textId="31286221" w:rsidR="00E50785"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lastRenderedPageBreak/>
        <w:t>1.6</w:t>
      </w:r>
      <w:r>
        <w:rPr>
          <w:rFonts w:ascii="Arial" w:eastAsia="Cambria" w:hAnsi="Arial" w:cs="Arial"/>
          <w:color w:val="262626"/>
          <w:sz w:val="20"/>
          <w:lang w:val="de-DE"/>
        </w:rPr>
        <w:tab/>
      </w:r>
      <w:r w:rsidR="00830623" w:rsidRPr="002E09AC">
        <w:rPr>
          <w:rFonts w:ascii="Arial" w:eastAsia="Cambria" w:hAnsi="Arial" w:cs="Arial"/>
          <w:color w:val="262626"/>
          <w:sz w:val="20"/>
          <w:lang w:val="de-DE"/>
        </w:rPr>
        <w:t>Review relevance and effeciency of existing finance policies and make submissions for necessary amendments</w:t>
      </w:r>
    </w:p>
    <w:p w14:paraId="0CFB11A7" w14:textId="7711F32C" w:rsidR="00E50785" w:rsidRPr="002E09AC" w:rsidRDefault="002E09AC" w:rsidP="002E09AC">
      <w:pPr>
        <w:spacing w:after="0" w:line="240" w:lineRule="auto"/>
        <w:jc w:val="both"/>
        <w:rPr>
          <w:rFonts w:ascii="Arial" w:eastAsia="Cambria" w:hAnsi="Arial" w:cs="Arial"/>
          <w:color w:val="262626"/>
          <w:sz w:val="20"/>
          <w:lang w:val="de-DE"/>
        </w:rPr>
      </w:pPr>
      <w:r>
        <w:rPr>
          <w:rFonts w:ascii="Arial" w:eastAsia="Cambria" w:hAnsi="Arial" w:cs="Arial"/>
          <w:color w:val="000000" w:themeColor="text1"/>
          <w:sz w:val="20"/>
          <w:lang w:val="de-DE"/>
        </w:rPr>
        <w:t>1.7</w:t>
      </w:r>
      <w:r>
        <w:rPr>
          <w:rFonts w:ascii="Arial" w:eastAsia="Cambria" w:hAnsi="Arial" w:cs="Arial"/>
          <w:color w:val="000000" w:themeColor="text1"/>
          <w:sz w:val="20"/>
          <w:lang w:val="de-DE"/>
        </w:rPr>
        <w:tab/>
      </w:r>
      <w:r w:rsidR="003B20C5" w:rsidRPr="002E09AC">
        <w:rPr>
          <w:rFonts w:ascii="Arial" w:eastAsia="Cambria" w:hAnsi="Arial" w:cs="Arial"/>
          <w:color w:val="000000" w:themeColor="text1"/>
          <w:sz w:val="20"/>
          <w:lang w:val="de-DE"/>
        </w:rPr>
        <w:t xml:space="preserve">Lead and </w:t>
      </w:r>
      <w:r w:rsidR="00A0545F" w:rsidRPr="002E09AC">
        <w:rPr>
          <w:rFonts w:ascii="Arial" w:eastAsia="Cambria" w:hAnsi="Arial" w:cs="Arial"/>
          <w:color w:val="000000" w:themeColor="text1"/>
          <w:sz w:val="20"/>
          <w:lang w:val="de-DE"/>
        </w:rPr>
        <w:t xml:space="preserve">Compile budget review reports together with relevant managers inputs. </w:t>
      </w:r>
    </w:p>
    <w:p w14:paraId="44839A65" w14:textId="0FC93A0F" w:rsidR="00E50785"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000000" w:themeColor="text1"/>
          <w:sz w:val="20"/>
          <w:lang w:val="en-GB"/>
        </w:rPr>
        <w:t>1.8</w:t>
      </w:r>
      <w:r>
        <w:rPr>
          <w:rFonts w:ascii="Arial" w:eastAsia="Cambria" w:hAnsi="Arial" w:cs="Arial"/>
          <w:color w:val="000000" w:themeColor="text1"/>
          <w:sz w:val="20"/>
          <w:lang w:val="en-GB"/>
        </w:rPr>
        <w:tab/>
      </w:r>
      <w:r w:rsidR="00A0545F" w:rsidRPr="002E09AC">
        <w:rPr>
          <w:rFonts w:ascii="Arial" w:eastAsia="Cambria" w:hAnsi="Arial" w:cs="Arial"/>
          <w:color w:val="000000" w:themeColor="text1"/>
          <w:sz w:val="20"/>
          <w:lang w:val="en-GB"/>
        </w:rPr>
        <w:t xml:space="preserve">Submit trimester </w:t>
      </w:r>
      <w:r w:rsidR="00A0545F" w:rsidRPr="002E09AC">
        <w:rPr>
          <w:rFonts w:ascii="Arial" w:eastAsia="Cambria" w:hAnsi="Arial" w:cs="Arial"/>
          <w:color w:val="262626"/>
          <w:sz w:val="20"/>
          <w:lang w:val="en-GB"/>
        </w:rPr>
        <w:t>review reports, management reports including ratio analysis, budget actual reviews and summaries or as requested to the Board of Governors for board meetings.</w:t>
      </w:r>
    </w:p>
    <w:p w14:paraId="53DBBC62" w14:textId="2E5B4791" w:rsidR="00E054B8"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en-GB"/>
        </w:rPr>
        <w:t>1.9</w:t>
      </w:r>
      <w:r>
        <w:rPr>
          <w:rFonts w:ascii="Arial" w:eastAsia="Cambria" w:hAnsi="Arial" w:cs="Arial"/>
          <w:color w:val="262626"/>
          <w:sz w:val="20"/>
          <w:lang w:val="en-GB"/>
        </w:rPr>
        <w:tab/>
      </w:r>
      <w:r w:rsidR="00830623" w:rsidRPr="002E09AC">
        <w:rPr>
          <w:rFonts w:ascii="Arial" w:eastAsia="Cambria" w:hAnsi="Arial" w:cs="Arial"/>
          <w:color w:val="262626"/>
          <w:sz w:val="20"/>
          <w:lang w:val="en-GB"/>
        </w:rPr>
        <w:t xml:space="preserve">Engage ND on monthly basis; the statement of financial position (what the organisation owns and owes), statement of activities (show revenue and expenses over the </w:t>
      </w:r>
      <w:r w:rsidR="00E054B8" w:rsidRPr="002E09AC">
        <w:rPr>
          <w:rFonts w:ascii="Arial" w:eastAsia="Cambria" w:hAnsi="Arial" w:cs="Arial"/>
          <w:color w:val="262626"/>
          <w:sz w:val="20"/>
          <w:lang w:val="en-GB"/>
        </w:rPr>
        <w:t>years’ time</w:t>
      </w:r>
      <w:r w:rsidR="00830623" w:rsidRPr="002E09AC">
        <w:rPr>
          <w:rFonts w:ascii="Arial" w:eastAsia="Cambria" w:hAnsi="Arial" w:cs="Arial"/>
          <w:color w:val="262626"/>
          <w:sz w:val="20"/>
          <w:lang w:val="en-GB"/>
        </w:rPr>
        <w:t>), statement of cash flow (how cash moves in and out of the organisation), statement of functional expenses (how the organisation uses funds</w:t>
      </w:r>
      <w:r w:rsidR="00EE7147" w:rsidRPr="002E09AC">
        <w:rPr>
          <w:rFonts w:ascii="Arial" w:eastAsia="Cambria" w:hAnsi="Arial" w:cs="Arial"/>
          <w:color w:val="262626"/>
          <w:sz w:val="20"/>
          <w:lang w:val="en-GB"/>
        </w:rPr>
        <w:t>)</w:t>
      </w:r>
    </w:p>
    <w:p w14:paraId="250B4F70" w14:textId="226D9A05" w:rsidR="00E054B8" w:rsidRPr="002E09AC" w:rsidRDefault="002E09AC" w:rsidP="002E09AC">
      <w:pPr>
        <w:spacing w:after="0" w:line="240" w:lineRule="auto"/>
        <w:ind w:left="720" w:hanging="720"/>
        <w:rPr>
          <w:rFonts w:ascii="Arial" w:eastAsia="Cambria" w:hAnsi="Arial" w:cs="Arial"/>
          <w:color w:val="262626"/>
          <w:sz w:val="20"/>
          <w:lang w:val="de-DE"/>
        </w:rPr>
      </w:pPr>
      <w:r>
        <w:rPr>
          <w:rFonts w:ascii="Arial" w:eastAsia="Cambria" w:hAnsi="Arial" w:cs="Arial"/>
          <w:color w:val="262626"/>
          <w:sz w:val="20"/>
          <w:lang w:val="en-GB"/>
        </w:rPr>
        <w:t>1.10</w:t>
      </w:r>
      <w:r>
        <w:rPr>
          <w:rFonts w:ascii="Arial" w:eastAsia="Cambria" w:hAnsi="Arial" w:cs="Arial"/>
          <w:color w:val="262626"/>
          <w:sz w:val="20"/>
          <w:lang w:val="en-GB"/>
        </w:rPr>
        <w:tab/>
      </w:r>
      <w:r w:rsidR="00A0545F" w:rsidRPr="002E09AC">
        <w:rPr>
          <w:rFonts w:ascii="Arial" w:eastAsia="Cambria" w:hAnsi="Arial" w:cs="Arial"/>
          <w:color w:val="262626"/>
          <w:sz w:val="20"/>
          <w:lang w:val="en-GB"/>
        </w:rPr>
        <w:t>Regular reviewing and updating of financial policies and procedures in-line with the strategy to ensure compliance with all legislative and operational requirements</w:t>
      </w:r>
      <w:r w:rsidR="00E054B8" w:rsidRPr="002E09AC">
        <w:rPr>
          <w:rFonts w:ascii="Arial" w:eastAsia="Cambria" w:hAnsi="Arial" w:cs="Arial"/>
          <w:color w:val="262626"/>
          <w:sz w:val="20"/>
          <w:lang w:val="en-GB"/>
        </w:rPr>
        <w:t>.</w:t>
      </w:r>
    </w:p>
    <w:p w14:paraId="61D931F6" w14:textId="604662C6" w:rsidR="00E054B8" w:rsidRPr="002E09AC" w:rsidRDefault="002E09AC" w:rsidP="002E09AC">
      <w:pPr>
        <w:spacing w:after="0" w:line="240" w:lineRule="auto"/>
        <w:rPr>
          <w:rFonts w:ascii="Arial" w:eastAsia="Cambria" w:hAnsi="Arial" w:cs="Arial"/>
          <w:color w:val="262626"/>
          <w:sz w:val="20"/>
          <w:lang w:val="en-GB"/>
        </w:rPr>
      </w:pPr>
      <w:r>
        <w:rPr>
          <w:rFonts w:ascii="Arial" w:eastAsia="Cambria" w:hAnsi="Arial"/>
          <w:color w:val="262626"/>
          <w:sz w:val="20"/>
          <w:lang w:val="en-GB"/>
        </w:rPr>
        <w:t>1.11</w:t>
      </w:r>
      <w:r>
        <w:rPr>
          <w:rFonts w:ascii="Arial" w:eastAsia="Cambria" w:hAnsi="Arial"/>
          <w:color w:val="262626"/>
          <w:sz w:val="20"/>
          <w:lang w:val="en-GB"/>
        </w:rPr>
        <w:tab/>
      </w:r>
      <w:r w:rsidR="00A0545F" w:rsidRPr="002E09AC">
        <w:rPr>
          <w:rFonts w:ascii="Arial" w:eastAsia="Cambria" w:hAnsi="Arial"/>
          <w:color w:val="262626"/>
          <w:sz w:val="20"/>
          <w:lang w:val="en-GB"/>
        </w:rPr>
        <w:t>Oversee and supervise the controls over all assets of the association.</w:t>
      </w:r>
    </w:p>
    <w:p w14:paraId="61AEDE19" w14:textId="4B0D308C" w:rsidR="00825332" w:rsidRPr="002E09AC" w:rsidRDefault="002E09AC" w:rsidP="002E09AC">
      <w:pPr>
        <w:spacing w:after="0" w:line="240" w:lineRule="auto"/>
        <w:ind w:left="720" w:hanging="720"/>
        <w:rPr>
          <w:rFonts w:ascii="Arial" w:eastAsia="Cambria" w:hAnsi="Arial" w:cs="Arial"/>
          <w:color w:val="262626"/>
          <w:sz w:val="20"/>
          <w:lang w:val="en-GB"/>
        </w:rPr>
      </w:pPr>
      <w:r>
        <w:rPr>
          <w:rFonts w:ascii="Arial" w:eastAsia="Cambria" w:hAnsi="Arial"/>
          <w:color w:val="262626"/>
          <w:sz w:val="20"/>
          <w:lang w:val="en-GB"/>
        </w:rPr>
        <w:t>1.12</w:t>
      </w:r>
      <w:r>
        <w:rPr>
          <w:rFonts w:ascii="Arial" w:eastAsia="Cambria" w:hAnsi="Arial"/>
          <w:color w:val="262626"/>
          <w:sz w:val="20"/>
          <w:lang w:val="en-GB"/>
        </w:rPr>
        <w:tab/>
      </w:r>
      <w:r w:rsidR="00825332" w:rsidRPr="002E09AC">
        <w:rPr>
          <w:rFonts w:ascii="Arial" w:eastAsia="Cambria" w:hAnsi="Arial"/>
          <w:color w:val="262626"/>
          <w:sz w:val="20"/>
          <w:lang w:val="en-GB"/>
        </w:rPr>
        <w:t>Ensure that all financial activities are geared towards mitigating and reducing financial</w:t>
      </w:r>
      <w:r w:rsidR="00E054B8" w:rsidRPr="002E09AC">
        <w:rPr>
          <w:rFonts w:ascii="Arial" w:eastAsia="Cambria" w:hAnsi="Arial"/>
          <w:color w:val="262626"/>
          <w:sz w:val="20"/>
          <w:lang w:val="en-GB"/>
        </w:rPr>
        <w:t xml:space="preserve"> </w:t>
      </w:r>
      <w:r w:rsidR="00825332" w:rsidRPr="002E09AC">
        <w:rPr>
          <w:rFonts w:ascii="Arial" w:eastAsia="Cambria" w:hAnsi="Arial"/>
          <w:color w:val="262626"/>
          <w:sz w:val="20"/>
          <w:lang w:val="en-GB"/>
        </w:rPr>
        <w:t>risk as identified in the Risk Management programme</w:t>
      </w:r>
    </w:p>
    <w:p w14:paraId="65132474" w14:textId="77777777" w:rsidR="00A0545F" w:rsidRPr="00A0545F" w:rsidRDefault="00A0545F" w:rsidP="00A0545F">
      <w:pPr>
        <w:spacing w:after="0" w:line="240" w:lineRule="auto"/>
        <w:ind w:left="1069"/>
        <w:rPr>
          <w:rFonts w:ascii="Arial" w:eastAsia="Cambria" w:hAnsi="Arial" w:cs="Arial"/>
          <w:color w:val="262626"/>
          <w:sz w:val="20"/>
          <w:szCs w:val="24"/>
          <w:lang w:val="de-DE"/>
        </w:rPr>
      </w:pPr>
    </w:p>
    <w:p w14:paraId="2A6A7033" w14:textId="05414A0D" w:rsidR="00A0545F" w:rsidRPr="006455E0" w:rsidRDefault="006455E0" w:rsidP="006455E0">
      <w:pPr>
        <w:jc w:val="both"/>
        <w:rPr>
          <w:rFonts w:ascii="Arial" w:eastAsia="Cambria" w:hAnsi="Arial"/>
          <w:b/>
          <w:color w:val="262626"/>
          <w:sz w:val="20"/>
          <w:lang w:val="en-GB"/>
        </w:rPr>
      </w:pPr>
      <w:r>
        <w:rPr>
          <w:rFonts w:ascii="Arial" w:eastAsia="Cambria" w:hAnsi="Arial"/>
          <w:b/>
          <w:color w:val="262626"/>
          <w:sz w:val="20"/>
          <w:lang w:val="en-GB"/>
        </w:rPr>
        <w:t xml:space="preserve">KPA 2: </w:t>
      </w:r>
      <w:r w:rsidR="00A0545F" w:rsidRPr="006455E0">
        <w:rPr>
          <w:rFonts w:ascii="Arial" w:eastAsia="Cambria" w:hAnsi="Arial"/>
          <w:b/>
          <w:color w:val="262626"/>
          <w:sz w:val="20"/>
          <w:lang w:val="en-GB"/>
        </w:rPr>
        <w:t>Leadership and management of Finance team</w:t>
      </w:r>
    </w:p>
    <w:p w14:paraId="6AFB020A" w14:textId="77777777" w:rsidR="002E09AC" w:rsidRDefault="002E09AC" w:rsidP="002E09AC">
      <w:pPr>
        <w:spacing w:after="0" w:line="240" w:lineRule="auto"/>
        <w:jc w:val="both"/>
        <w:rPr>
          <w:rFonts w:ascii="Arial" w:eastAsia="Cambria" w:hAnsi="Arial" w:cs="Arial"/>
          <w:color w:val="262626"/>
          <w:sz w:val="20"/>
          <w:szCs w:val="20"/>
          <w:lang w:val="de-DE"/>
        </w:rPr>
      </w:pPr>
      <w:r>
        <w:rPr>
          <w:rFonts w:ascii="Arial" w:eastAsia="Cambria" w:hAnsi="Arial" w:cs="Arial"/>
          <w:color w:val="262626"/>
          <w:sz w:val="20"/>
          <w:szCs w:val="20"/>
          <w:lang w:val="de-DE"/>
        </w:rPr>
        <w:t>2.1</w:t>
      </w:r>
      <w:r>
        <w:rPr>
          <w:rFonts w:ascii="Arial" w:eastAsia="Cambria" w:hAnsi="Arial" w:cs="Arial"/>
          <w:color w:val="262626"/>
          <w:sz w:val="20"/>
          <w:szCs w:val="20"/>
          <w:lang w:val="de-DE"/>
        </w:rPr>
        <w:tab/>
      </w:r>
      <w:r w:rsidR="00A0545F" w:rsidRPr="00E01C9E">
        <w:rPr>
          <w:rFonts w:ascii="Arial" w:eastAsia="Cambria" w:hAnsi="Arial" w:cs="Arial"/>
          <w:color w:val="262626"/>
          <w:sz w:val="20"/>
          <w:szCs w:val="20"/>
          <w:lang w:val="de-DE"/>
        </w:rPr>
        <w:t xml:space="preserve">Providing strong leadership and direction to </w:t>
      </w:r>
      <w:r w:rsidR="00AD1F98" w:rsidRPr="00E01C9E">
        <w:rPr>
          <w:rFonts w:ascii="Arial" w:eastAsia="Cambria" w:hAnsi="Arial" w:cs="Arial"/>
          <w:color w:val="262626"/>
          <w:sz w:val="20"/>
          <w:szCs w:val="20"/>
          <w:lang w:val="de-DE"/>
        </w:rPr>
        <w:t>finance team and ICT unit</w:t>
      </w:r>
    </w:p>
    <w:p w14:paraId="3BCB5221" w14:textId="19B7F6AC" w:rsidR="006455E0" w:rsidRPr="00E01C9E" w:rsidRDefault="002E09AC" w:rsidP="002E09AC">
      <w:pPr>
        <w:spacing w:after="0" w:line="240" w:lineRule="auto"/>
        <w:jc w:val="both"/>
        <w:rPr>
          <w:rFonts w:ascii="Arial" w:eastAsia="Cambria" w:hAnsi="Arial" w:cs="Arial"/>
          <w:color w:val="262626"/>
          <w:sz w:val="20"/>
          <w:szCs w:val="20"/>
          <w:lang w:val="de-DE"/>
        </w:rPr>
      </w:pPr>
      <w:r>
        <w:rPr>
          <w:rFonts w:ascii="Arial" w:eastAsia="Cambria" w:hAnsi="Arial" w:cs="Arial"/>
          <w:color w:val="262626"/>
          <w:sz w:val="20"/>
          <w:szCs w:val="20"/>
          <w:lang w:val="de-DE"/>
        </w:rPr>
        <w:t>2.2</w:t>
      </w:r>
      <w:r>
        <w:rPr>
          <w:rFonts w:ascii="Arial" w:eastAsia="Cambria" w:hAnsi="Arial" w:cs="Arial"/>
          <w:color w:val="262626"/>
          <w:sz w:val="20"/>
          <w:szCs w:val="20"/>
          <w:lang w:val="de-DE"/>
        </w:rPr>
        <w:tab/>
      </w:r>
      <w:r w:rsidR="00A0545F" w:rsidRPr="00E01C9E">
        <w:rPr>
          <w:rFonts w:ascii="Arial" w:eastAsia="Cambria" w:hAnsi="Arial" w:cs="Arial"/>
          <w:color w:val="262626"/>
          <w:sz w:val="20"/>
          <w:szCs w:val="20"/>
          <w:lang w:val="de-DE"/>
        </w:rPr>
        <w:t xml:space="preserve">Communicating </w:t>
      </w:r>
      <w:r w:rsidR="00DE1522" w:rsidRPr="00E01C9E">
        <w:rPr>
          <w:rFonts w:ascii="Arial" w:eastAsia="Cambria" w:hAnsi="Arial" w:cs="Arial"/>
          <w:color w:val="262626"/>
          <w:sz w:val="20"/>
          <w:szCs w:val="20"/>
          <w:lang w:val="de-DE"/>
        </w:rPr>
        <w:t xml:space="preserve">financial departmental </w:t>
      </w:r>
      <w:r w:rsidR="00A0545F" w:rsidRPr="00E01C9E">
        <w:rPr>
          <w:rFonts w:ascii="Arial" w:eastAsia="Cambria" w:hAnsi="Arial" w:cs="Arial"/>
          <w:color w:val="262626"/>
          <w:sz w:val="20"/>
          <w:szCs w:val="20"/>
          <w:lang w:val="de-DE"/>
        </w:rPr>
        <w:t xml:space="preserve">vision and values to team </w:t>
      </w:r>
    </w:p>
    <w:p w14:paraId="66317206" w14:textId="3B332D9B" w:rsidR="006455E0" w:rsidRPr="00E01C9E" w:rsidRDefault="002E09AC" w:rsidP="002E09AC">
      <w:pPr>
        <w:spacing w:after="0" w:line="240" w:lineRule="auto"/>
        <w:jc w:val="both"/>
        <w:rPr>
          <w:rFonts w:ascii="Arial" w:eastAsia="Cambria" w:hAnsi="Arial" w:cs="Arial"/>
          <w:color w:val="262626"/>
          <w:sz w:val="20"/>
          <w:szCs w:val="20"/>
          <w:lang w:val="de-DE"/>
        </w:rPr>
      </w:pPr>
      <w:r>
        <w:rPr>
          <w:rFonts w:ascii="Arial" w:eastAsia="Cambria" w:hAnsi="Arial" w:cs="Arial"/>
          <w:color w:val="262626"/>
          <w:sz w:val="20"/>
          <w:szCs w:val="20"/>
          <w:lang w:val="de-DE"/>
        </w:rPr>
        <w:t>2.3</w:t>
      </w:r>
      <w:r>
        <w:rPr>
          <w:rFonts w:ascii="Arial" w:eastAsia="Cambria" w:hAnsi="Arial" w:cs="Arial"/>
          <w:color w:val="262626"/>
          <w:sz w:val="20"/>
          <w:szCs w:val="20"/>
          <w:lang w:val="de-DE"/>
        </w:rPr>
        <w:tab/>
      </w:r>
      <w:r w:rsidR="00A0545F" w:rsidRPr="00E01C9E">
        <w:rPr>
          <w:rFonts w:ascii="Arial" w:eastAsia="Cambria" w:hAnsi="Arial" w:cs="Arial"/>
          <w:color w:val="262626"/>
          <w:sz w:val="20"/>
          <w:szCs w:val="20"/>
          <w:lang w:val="de-DE"/>
        </w:rPr>
        <w:t>Act as mentor to the team and provide sound advice and guidance to team members.</w:t>
      </w:r>
    </w:p>
    <w:p w14:paraId="5E14BBCC" w14:textId="1801FF8A" w:rsidR="006455E0" w:rsidRPr="00E01C9E" w:rsidRDefault="002E09AC" w:rsidP="002E09AC">
      <w:pPr>
        <w:spacing w:after="0" w:line="240" w:lineRule="auto"/>
        <w:ind w:left="720" w:hanging="720"/>
        <w:jc w:val="both"/>
        <w:rPr>
          <w:rFonts w:ascii="Arial" w:eastAsia="Cambria" w:hAnsi="Arial" w:cs="Arial"/>
          <w:color w:val="262626"/>
          <w:sz w:val="20"/>
          <w:szCs w:val="20"/>
          <w:lang w:val="de-DE"/>
        </w:rPr>
      </w:pPr>
      <w:r>
        <w:rPr>
          <w:rFonts w:ascii="Arial" w:eastAsia="Cambria" w:hAnsi="Arial" w:cs="Arial"/>
          <w:color w:val="262626"/>
          <w:sz w:val="20"/>
          <w:szCs w:val="20"/>
          <w:lang w:val="de-DE"/>
        </w:rPr>
        <w:t>2.4</w:t>
      </w:r>
      <w:r>
        <w:rPr>
          <w:rFonts w:ascii="Arial" w:eastAsia="Cambria" w:hAnsi="Arial" w:cs="Arial"/>
          <w:color w:val="262626"/>
          <w:sz w:val="20"/>
          <w:szCs w:val="20"/>
          <w:lang w:val="de-DE"/>
        </w:rPr>
        <w:tab/>
      </w:r>
      <w:r w:rsidR="00A0545F" w:rsidRPr="00E01C9E">
        <w:rPr>
          <w:rFonts w:ascii="Arial" w:eastAsia="Cambria" w:hAnsi="Arial" w:cs="Arial"/>
          <w:color w:val="262626"/>
          <w:sz w:val="20"/>
          <w:szCs w:val="20"/>
          <w:lang w:val="de-DE"/>
        </w:rPr>
        <w:t>Ensure professional recruitment, orientation, performance management and ongiong development of team members.</w:t>
      </w:r>
    </w:p>
    <w:p w14:paraId="062E9A60" w14:textId="5690E01A" w:rsidR="006455E0" w:rsidRPr="00E01C9E" w:rsidRDefault="002E09AC" w:rsidP="002E09AC">
      <w:pPr>
        <w:spacing w:after="0" w:line="240" w:lineRule="auto"/>
        <w:jc w:val="both"/>
        <w:rPr>
          <w:rFonts w:ascii="Arial" w:eastAsia="Cambria" w:hAnsi="Arial" w:cs="Arial"/>
          <w:color w:val="262626"/>
          <w:sz w:val="20"/>
          <w:szCs w:val="20"/>
          <w:lang w:val="de-DE"/>
        </w:rPr>
      </w:pPr>
      <w:r>
        <w:rPr>
          <w:rFonts w:ascii="Arial" w:eastAsia="Cambria" w:hAnsi="Arial" w:cs="Arial"/>
          <w:color w:val="262626"/>
          <w:sz w:val="20"/>
          <w:szCs w:val="20"/>
          <w:lang w:val="de-DE"/>
        </w:rPr>
        <w:t>2.5</w:t>
      </w:r>
      <w:r>
        <w:rPr>
          <w:rFonts w:ascii="Arial" w:eastAsia="Cambria" w:hAnsi="Arial" w:cs="Arial"/>
          <w:color w:val="262626"/>
          <w:sz w:val="20"/>
          <w:szCs w:val="20"/>
          <w:lang w:val="de-DE"/>
        </w:rPr>
        <w:tab/>
      </w:r>
      <w:r w:rsidR="00A0545F" w:rsidRPr="00E01C9E">
        <w:rPr>
          <w:rFonts w:ascii="Arial" w:eastAsia="Cambria" w:hAnsi="Arial" w:cs="Arial"/>
          <w:color w:val="262626"/>
          <w:sz w:val="20"/>
          <w:szCs w:val="20"/>
          <w:lang w:val="de-DE"/>
        </w:rPr>
        <w:t>Supervise, monitor and guide performance according to job requirements.</w:t>
      </w:r>
    </w:p>
    <w:p w14:paraId="5C023DD3" w14:textId="7AE11E7E" w:rsidR="00A0545F" w:rsidRPr="00E01C9E" w:rsidRDefault="002E09AC" w:rsidP="002E09AC">
      <w:pPr>
        <w:spacing w:after="0" w:line="240" w:lineRule="auto"/>
        <w:jc w:val="both"/>
        <w:rPr>
          <w:rFonts w:ascii="Arial" w:eastAsia="Cambria" w:hAnsi="Arial" w:cs="Arial"/>
          <w:color w:val="262626"/>
          <w:sz w:val="20"/>
          <w:szCs w:val="20"/>
          <w:lang w:val="de-DE"/>
        </w:rPr>
      </w:pPr>
      <w:r>
        <w:rPr>
          <w:rFonts w:ascii="Arial" w:eastAsia="Cambria" w:hAnsi="Arial" w:cs="Arial"/>
          <w:color w:val="262626"/>
          <w:sz w:val="20"/>
          <w:szCs w:val="20"/>
        </w:rPr>
        <w:t>2.6</w:t>
      </w:r>
      <w:r>
        <w:rPr>
          <w:rFonts w:ascii="Arial" w:eastAsia="Cambria" w:hAnsi="Arial" w:cs="Arial"/>
          <w:color w:val="262626"/>
          <w:sz w:val="20"/>
          <w:szCs w:val="20"/>
        </w:rPr>
        <w:tab/>
      </w:r>
      <w:r w:rsidR="00A0545F" w:rsidRPr="00E01C9E">
        <w:rPr>
          <w:rFonts w:ascii="Arial" w:eastAsia="Cambria" w:hAnsi="Arial" w:cs="Arial"/>
          <w:color w:val="262626"/>
          <w:sz w:val="20"/>
          <w:szCs w:val="20"/>
        </w:rPr>
        <w:t>Focus on creating a team</w:t>
      </w:r>
      <w:r w:rsidR="00DE1522" w:rsidRPr="00E01C9E">
        <w:rPr>
          <w:rFonts w:ascii="Arial" w:eastAsia="Cambria" w:hAnsi="Arial" w:cs="Arial"/>
          <w:color w:val="262626"/>
          <w:sz w:val="20"/>
          <w:szCs w:val="20"/>
        </w:rPr>
        <w:t>-</w:t>
      </w:r>
      <w:r w:rsidR="00A0545F" w:rsidRPr="00E01C9E">
        <w:rPr>
          <w:rFonts w:ascii="Arial" w:eastAsia="Cambria" w:hAnsi="Arial" w:cs="Arial"/>
          <w:color w:val="262626"/>
          <w:sz w:val="20"/>
          <w:szCs w:val="20"/>
        </w:rPr>
        <w:t>based culture</w:t>
      </w:r>
    </w:p>
    <w:p w14:paraId="4C160E78" w14:textId="77777777" w:rsidR="00FC011B" w:rsidRPr="00AD1F98" w:rsidRDefault="00FC011B" w:rsidP="002E09AC">
      <w:pPr>
        <w:spacing w:after="0" w:line="240" w:lineRule="auto"/>
        <w:contextualSpacing/>
        <w:jc w:val="both"/>
        <w:rPr>
          <w:rFonts w:ascii="Arial" w:eastAsia="Cambria" w:hAnsi="Arial" w:cs="Arial"/>
          <w:color w:val="000000" w:themeColor="text1"/>
          <w:sz w:val="20"/>
          <w:szCs w:val="20"/>
        </w:rPr>
      </w:pPr>
    </w:p>
    <w:p w14:paraId="467A69B8" w14:textId="2F46EA9F" w:rsidR="00FC011B" w:rsidRPr="006455E0" w:rsidRDefault="006455E0" w:rsidP="006455E0">
      <w:pPr>
        <w:jc w:val="both"/>
        <w:rPr>
          <w:rFonts w:ascii="Arial" w:hAnsi="Arial" w:cs="Arial"/>
          <w:b/>
          <w:bCs/>
          <w:color w:val="000000" w:themeColor="text1"/>
          <w:sz w:val="20"/>
          <w:szCs w:val="20"/>
          <w:lang w:val="en-GB"/>
        </w:rPr>
      </w:pPr>
      <w:r>
        <w:rPr>
          <w:rFonts w:ascii="Arial" w:hAnsi="Arial" w:cs="Arial"/>
          <w:b/>
          <w:bCs/>
          <w:color w:val="000000" w:themeColor="text1"/>
          <w:sz w:val="20"/>
          <w:szCs w:val="20"/>
          <w:lang w:val="en-GB"/>
        </w:rPr>
        <w:t xml:space="preserve">KPA 3: </w:t>
      </w:r>
      <w:r w:rsidR="00FC011B" w:rsidRPr="006455E0">
        <w:rPr>
          <w:rFonts w:ascii="Arial" w:hAnsi="Arial" w:cs="Arial"/>
          <w:b/>
          <w:bCs/>
          <w:color w:val="000000" w:themeColor="text1"/>
          <w:sz w:val="20"/>
          <w:szCs w:val="20"/>
          <w:lang w:val="en-GB"/>
        </w:rPr>
        <w:t>Budgetary Preparation and Control</w:t>
      </w:r>
    </w:p>
    <w:p w14:paraId="02E8DC1B" w14:textId="77B1727E" w:rsidR="00DE1522" w:rsidRPr="002E09AC" w:rsidRDefault="002E09AC" w:rsidP="002E09AC">
      <w:pPr>
        <w:spacing w:after="0" w:line="240" w:lineRule="auto"/>
        <w:ind w:left="720" w:hanging="720"/>
        <w:jc w:val="both"/>
        <w:rPr>
          <w:rFonts w:ascii="Arial" w:hAnsi="Arial" w:cs="Arial"/>
          <w:color w:val="000000" w:themeColor="text1"/>
          <w:sz w:val="20"/>
          <w:szCs w:val="20"/>
        </w:rPr>
      </w:pPr>
      <w:r>
        <w:rPr>
          <w:rFonts w:ascii="Arial" w:hAnsi="Arial" w:cs="Arial"/>
          <w:color w:val="000000" w:themeColor="text1"/>
          <w:sz w:val="20"/>
          <w:szCs w:val="20"/>
        </w:rPr>
        <w:t>3.1</w:t>
      </w:r>
      <w:r>
        <w:rPr>
          <w:rFonts w:ascii="Arial" w:hAnsi="Arial" w:cs="Arial"/>
          <w:color w:val="000000" w:themeColor="text1"/>
          <w:sz w:val="20"/>
          <w:szCs w:val="20"/>
        </w:rPr>
        <w:tab/>
      </w:r>
      <w:r w:rsidR="00FC011B" w:rsidRPr="002E09AC">
        <w:rPr>
          <w:rFonts w:ascii="Arial" w:hAnsi="Arial" w:cs="Arial"/>
          <w:color w:val="000000" w:themeColor="text1"/>
          <w:sz w:val="20"/>
          <w:szCs w:val="20"/>
        </w:rPr>
        <w:t>Receives budget input from user departments and check for reasonability and alignment with operational plans.</w:t>
      </w:r>
    </w:p>
    <w:p w14:paraId="2AA68016" w14:textId="13B009F3" w:rsidR="00DE1522" w:rsidRPr="002E09AC" w:rsidRDefault="002E09AC" w:rsidP="002E09AC">
      <w:pPr>
        <w:spacing w:after="0" w:line="240" w:lineRule="auto"/>
        <w:ind w:left="720" w:hanging="720"/>
        <w:jc w:val="both"/>
        <w:rPr>
          <w:rFonts w:ascii="Arial" w:hAnsi="Arial" w:cs="Arial"/>
          <w:color w:val="000000" w:themeColor="text1"/>
          <w:sz w:val="20"/>
          <w:szCs w:val="20"/>
        </w:rPr>
      </w:pPr>
      <w:r>
        <w:rPr>
          <w:rFonts w:ascii="Arial" w:hAnsi="Arial" w:cs="Arial"/>
          <w:color w:val="000000" w:themeColor="text1"/>
          <w:sz w:val="20"/>
          <w:szCs w:val="20"/>
        </w:rPr>
        <w:t>3.2</w:t>
      </w:r>
      <w:r>
        <w:rPr>
          <w:rFonts w:ascii="Arial" w:hAnsi="Arial" w:cs="Arial"/>
          <w:color w:val="000000" w:themeColor="text1"/>
          <w:sz w:val="20"/>
          <w:szCs w:val="20"/>
        </w:rPr>
        <w:tab/>
      </w:r>
      <w:r w:rsidR="00FC011B" w:rsidRPr="002E09AC">
        <w:rPr>
          <w:rFonts w:ascii="Arial" w:hAnsi="Arial" w:cs="Arial"/>
          <w:color w:val="000000" w:themeColor="text1"/>
          <w:sz w:val="20"/>
          <w:szCs w:val="20"/>
        </w:rPr>
        <w:t xml:space="preserve">Consolidates departmental and facilities budget inputs into the detailed Association’s budget and submits to the </w:t>
      </w:r>
      <w:r w:rsidR="009F72CD" w:rsidRPr="002E09AC">
        <w:rPr>
          <w:rFonts w:ascii="Arial" w:hAnsi="Arial" w:cs="Arial"/>
          <w:color w:val="000000" w:themeColor="text1"/>
          <w:sz w:val="20"/>
          <w:szCs w:val="20"/>
        </w:rPr>
        <w:t xml:space="preserve">National Director </w:t>
      </w:r>
      <w:r w:rsidR="00FC011B" w:rsidRPr="002E09AC">
        <w:rPr>
          <w:rFonts w:ascii="Arial" w:hAnsi="Arial" w:cs="Arial"/>
          <w:color w:val="000000" w:themeColor="text1"/>
          <w:sz w:val="20"/>
          <w:szCs w:val="20"/>
        </w:rPr>
        <w:t xml:space="preserve">for review </w:t>
      </w:r>
    </w:p>
    <w:p w14:paraId="4F1F79A7" w14:textId="45A16F18" w:rsidR="00FC011B" w:rsidRPr="002E09AC" w:rsidRDefault="002E09AC" w:rsidP="002E09AC">
      <w:pPr>
        <w:spacing w:after="0" w:line="240" w:lineRule="auto"/>
        <w:ind w:left="720" w:hanging="720"/>
        <w:jc w:val="both"/>
        <w:rPr>
          <w:rFonts w:ascii="Arial" w:hAnsi="Arial" w:cs="Arial"/>
          <w:color w:val="000000" w:themeColor="text1"/>
          <w:sz w:val="20"/>
          <w:szCs w:val="20"/>
        </w:rPr>
      </w:pPr>
      <w:r>
        <w:rPr>
          <w:rFonts w:ascii="Arial" w:hAnsi="Arial" w:cs="Arial"/>
          <w:color w:val="000000" w:themeColor="text1"/>
          <w:sz w:val="20"/>
          <w:szCs w:val="20"/>
        </w:rPr>
        <w:t>3.3</w:t>
      </w:r>
      <w:r>
        <w:rPr>
          <w:rFonts w:ascii="Arial" w:hAnsi="Arial" w:cs="Arial"/>
          <w:color w:val="000000" w:themeColor="text1"/>
          <w:sz w:val="20"/>
          <w:szCs w:val="20"/>
        </w:rPr>
        <w:tab/>
      </w:r>
      <w:r w:rsidR="00FC011B" w:rsidRPr="002E09AC">
        <w:rPr>
          <w:rFonts w:ascii="Arial" w:hAnsi="Arial" w:cs="Arial"/>
          <w:color w:val="000000" w:themeColor="text1"/>
          <w:sz w:val="20"/>
          <w:szCs w:val="20"/>
        </w:rPr>
        <w:t>Tracks departmental and facilities expenditure and ensures that spend is within budget to prevent budget overruns</w:t>
      </w:r>
    </w:p>
    <w:p w14:paraId="5D0AB13A" w14:textId="77777777" w:rsidR="00A0545F" w:rsidRPr="00AD1F98" w:rsidRDefault="00A0545F" w:rsidP="00A0545F">
      <w:pPr>
        <w:spacing w:after="0" w:line="240" w:lineRule="auto"/>
        <w:ind w:left="709"/>
        <w:jc w:val="both"/>
        <w:rPr>
          <w:rFonts w:ascii="Arial" w:eastAsia="Cambria" w:hAnsi="Arial" w:cs="Times New Roman"/>
          <w:color w:val="000000" w:themeColor="text1"/>
          <w:sz w:val="20"/>
          <w:szCs w:val="24"/>
          <w:lang w:val="en-GB"/>
        </w:rPr>
      </w:pPr>
    </w:p>
    <w:p w14:paraId="2F56BA08" w14:textId="15B748DC" w:rsidR="00DE1522" w:rsidRDefault="00DE1522" w:rsidP="00DE1522">
      <w:pPr>
        <w:spacing w:after="0" w:line="240" w:lineRule="auto"/>
        <w:contextualSpacing/>
        <w:jc w:val="both"/>
        <w:rPr>
          <w:rFonts w:ascii="Arial" w:eastAsia="Cambria" w:hAnsi="Arial" w:cs="Times New Roman"/>
          <w:b/>
          <w:color w:val="000000" w:themeColor="text1"/>
          <w:sz w:val="20"/>
          <w:szCs w:val="24"/>
          <w:lang w:val="en-GB"/>
        </w:rPr>
      </w:pPr>
      <w:r>
        <w:rPr>
          <w:rFonts w:ascii="Arial" w:eastAsia="Cambria" w:hAnsi="Arial" w:cs="Times New Roman"/>
          <w:b/>
          <w:color w:val="000000" w:themeColor="text1"/>
          <w:sz w:val="20"/>
          <w:szCs w:val="24"/>
          <w:lang w:val="en-GB"/>
        </w:rPr>
        <w:t xml:space="preserve">KPA 4: </w:t>
      </w:r>
      <w:r w:rsidR="00A0545F" w:rsidRPr="00AD1F98">
        <w:rPr>
          <w:rFonts w:ascii="Arial" w:eastAsia="Cambria" w:hAnsi="Arial" w:cs="Times New Roman"/>
          <w:b/>
          <w:color w:val="000000" w:themeColor="text1"/>
          <w:sz w:val="20"/>
          <w:szCs w:val="24"/>
          <w:lang w:val="en-GB"/>
        </w:rPr>
        <w:t>Financial Governanc</w:t>
      </w:r>
      <w:r>
        <w:rPr>
          <w:rFonts w:ascii="Arial" w:eastAsia="Cambria" w:hAnsi="Arial" w:cs="Times New Roman"/>
          <w:b/>
          <w:color w:val="000000" w:themeColor="text1"/>
          <w:sz w:val="20"/>
          <w:szCs w:val="24"/>
          <w:lang w:val="en-GB"/>
        </w:rPr>
        <w:t>e</w:t>
      </w:r>
    </w:p>
    <w:p w14:paraId="7A11BE1D" w14:textId="77777777" w:rsidR="00DE1522" w:rsidRDefault="00DE1522" w:rsidP="00DE1522">
      <w:pPr>
        <w:spacing w:after="0" w:line="240" w:lineRule="auto"/>
        <w:contextualSpacing/>
        <w:jc w:val="both"/>
        <w:rPr>
          <w:rFonts w:ascii="Arial" w:eastAsia="Cambria" w:hAnsi="Arial" w:cs="Times New Roman"/>
          <w:b/>
          <w:color w:val="000000" w:themeColor="text1"/>
          <w:sz w:val="20"/>
          <w:szCs w:val="24"/>
          <w:lang w:val="en-GB"/>
        </w:rPr>
      </w:pPr>
    </w:p>
    <w:p w14:paraId="2D595F60" w14:textId="366FB126" w:rsidR="00B00993" w:rsidRPr="00B00993" w:rsidRDefault="002E09AC" w:rsidP="002E09AC">
      <w:pPr>
        <w:pStyle w:val="ListParagraph"/>
        <w:ind w:left="0"/>
        <w:jc w:val="both"/>
        <w:rPr>
          <w:rFonts w:ascii="Arial" w:eastAsia="Cambria" w:hAnsi="Arial"/>
          <w:color w:val="000000" w:themeColor="text1"/>
          <w:sz w:val="20"/>
          <w:lang w:val="en-GB"/>
        </w:rPr>
      </w:pPr>
      <w:r>
        <w:rPr>
          <w:rFonts w:ascii="Arial" w:eastAsia="Cambria" w:hAnsi="Arial" w:cs="Arial"/>
          <w:color w:val="262626"/>
          <w:sz w:val="20"/>
          <w:lang w:val="de-DE"/>
        </w:rPr>
        <w:t>4.1</w:t>
      </w:r>
      <w:r>
        <w:rPr>
          <w:rFonts w:ascii="Arial" w:eastAsia="Cambria" w:hAnsi="Arial" w:cs="Arial"/>
          <w:color w:val="262626"/>
          <w:sz w:val="20"/>
          <w:lang w:val="de-DE"/>
        </w:rPr>
        <w:tab/>
      </w:r>
      <w:r w:rsidR="00DE1522" w:rsidRPr="00B00993">
        <w:rPr>
          <w:rFonts w:ascii="Arial" w:eastAsia="Cambria" w:hAnsi="Arial" w:cs="Arial"/>
          <w:color w:val="262626"/>
          <w:sz w:val="20"/>
          <w:lang w:val="de-DE"/>
        </w:rPr>
        <w:t xml:space="preserve">Lead </w:t>
      </w:r>
      <w:r w:rsidR="00E61B2B" w:rsidRPr="00B00993">
        <w:rPr>
          <w:rFonts w:ascii="Arial" w:eastAsia="Cambria" w:hAnsi="Arial" w:cs="Arial"/>
          <w:color w:val="262626"/>
          <w:sz w:val="20"/>
          <w:lang w:val="de-DE"/>
        </w:rPr>
        <w:t>the information sharing process and participation</w:t>
      </w:r>
      <w:r w:rsidR="00A0545F" w:rsidRPr="00B00993">
        <w:rPr>
          <w:rFonts w:ascii="Arial" w:eastAsia="Cambria" w:hAnsi="Arial" w:cs="Arial"/>
          <w:color w:val="262626"/>
          <w:sz w:val="20"/>
          <w:lang w:val="de-DE"/>
        </w:rPr>
        <w:t xml:space="preserve"> in annual internal and external audits.</w:t>
      </w:r>
    </w:p>
    <w:p w14:paraId="7560B283" w14:textId="52347954" w:rsidR="00B00993" w:rsidRPr="002E09AC" w:rsidRDefault="002E09AC" w:rsidP="002E09AC">
      <w:pPr>
        <w:spacing w:after="0" w:line="240" w:lineRule="auto"/>
        <w:ind w:left="720" w:hanging="720"/>
        <w:jc w:val="both"/>
        <w:rPr>
          <w:rFonts w:ascii="Arial" w:eastAsia="Cambria" w:hAnsi="Arial"/>
          <w:color w:val="000000" w:themeColor="text1"/>
          <w:sz w:val="20"/>
          <w:lang w:val="en-GB"/>
        </w:rPr>
      </w:pPr>
      <w:r>
        <w:rPr>
          <w:rFonts w:ascii="Arial" w:eastAsia="Cambria" w:hAnsi="Arial" w:cs="Arial"/>
          <w:color w:val="262626"/>
          <w:sz w:val="20"/>
          <w:lang w:val="de-DE"/>
        </w:rPr>
        <w:t>4.2</w:t>
      </w:r>
      <w:r>
        <w:rPr>
          <w:rFonts w:ascii="Arial" w:eastAsia="Cambria" w:hAnsi="Arial" w:cs="Arial"/>
          <w:color w:val="262626"/>
          <w:sz w:val="20"/>
          <w:lang w:val="de-DE"/>
        </w:rPr>
        <w:tab/>
      </w:r>
      <w:r w:rsidR="00A0545F" w:rsidRPr="002E09AC">
        <w:rPr>
          <w:rFonts w:ascii="Arial" w:eastAsia="Cambria" w:hAnsi="Arial" w:cs="Arial"/>
          <w:color w:val="262626"/>
          <w:sz w:val="20"/>
          <w:lang w:val="de-DE"/>
        </w:rPr>
        <w:t>Ensure economic allocation of the MA`s financials and implement financial controls to ensure efficient and appropriate usage of the funds.</w:t>
      </w:r>
    </w:p>
    <w:p w14:paraId="47BAF3B4" w14:textId="31CCF146" w:rsidR="00B00993" w:rsidRPr="002E09AC" w:rsidRDefault="002E09AC" w:rsidP="002E09AC">
      <w:pPr>
        <w:spacing w:after="0" w:line="240" w:lineRule="auto"/>
        <w:ind w:left="720" w:hanging="720"/>
        <w:jc w:val="both"/>
        <w:rPr>
          <w:rFonts w:ascii="Arial" w:eastAsia="Cambria" w:hAnsi="Arial"/>
          <w:color w:val="000000" w:themeColor="text1"/>
          <w:sz w:val="20"/>
          <w:lang w:val="en-GB"/>
        </w:rPr>
      </w:pPr>
      <w:r>
        <w:rPr>
          <w:rFonts w:ascii="Arial" w:eastAsia="Cambria" w:hAnsi="Arial" w:cs="Arial"/>
          <w:color w:val="262626"/>
          <w:sz w:val="20"/>
          <w:lang w:val="de-DE"/>
        </w:rPr>
        <w:t>4.3</w:t>
      </w:r>
      <w:r>
        <w:rPr>
          <w:rFonts w:ascii="Arial" w:eastAsia="Cambria" w:hAnsi="Arial" w:cs="Arial"/>
          <w:color w:val="262626"/>
          <w:sz w:val="20"/>
          <w:lang w:val="de-DE"/>
        </w:rPr>
        <w:tab/>
      </w:r>
      <w:r w:rsidR="00A0545F" w:rsidRPr="002E09AC">
        <w:rPr>
          <w:rFonts w:ascii="Arial" w:eastAsia="Cambria" w:hAnsi="Arial" w:cs="Arial"/>
          <w:color w:val="262626"/>
          <w:sz w:val="20"/>
          <w:lang w:val="de-DE"/>
        </w:rPr>
        <w:t xml:space="preserve">Guide the MA‘s budgeting process, and align to the National plans and objectives as well as compliance with the </w:t>
      </w:r>
      <w:r w:rsidR="009734F1" w:rsidRPr="002E09AC">
        <w:rPr>
          <w:rFonts w:ascii="Arial" w:eastAsia="Cambria" w:hAnsi="Arial" w:cs="Arial"/>
          <w:color w:val="262626"/>
          <w:sz w:val="20"/>
          <w:lang w:val="de-DE"/>
        </w:rPr>
        <w:t xml:space="preserve">Childrens Villages </w:t>
      </w:r>
      <w:r w:rsidR="00A0545F" w:rsidRPr="002E09AC">
        <w:rPr>
          <w:rFonts w:ascii="Arial" w:eastAsia="Cambria" w:hAnsi="Arial" w:cs="Arial"/>
          <w:color w:val="262626"/>
          <w:sz w:val="20"/>
          <w:lang w:val="de-DE"/>
        </w:rPr>
        <w:t>International guidelines and frameworks.</w:t>
      </w:r>
    </w:p>
    <w:p w14:paraId="7AD293F7" w14:textId="52F56EC6" w:rsidR="00B00993" w:rsidRPr="002E09AC" w:rsidRDefault="002E09AC" w:rsidP="002E09AC">
      <w:pPr>
        <w:spacing w:after="0" w:line="240" w:lineRule="auto"/>
        <w:jc w:val="both"/>
        <w:rPr>
          <w:rFonts w:ascii="Arial" w:eastAsia="Cambria" w:hAnsi="Arial"/>
          <w:color w:val="000000" w:themeColor="text1"/>
          <w:sz w:val="20"/>
          <w:lang w:val="en-GB"/>
        </w:rPr>
      </w:pPr>
      <w:r>
        <w:rPr>
          <w:rFonts w:ascii="Arial" w:eastAsia="Cambria" w:hAnsi="Arial" w:cs="Arial"/>
          <w:color w:val="262626"/>
          <w:sz w:val="20"/>
          <w:lang w:val="de-DE"/>
        </w:rPr>
        <w:t>4.4</w:t>
      </w:r>
      <w:r>
        <w:rPr>
          <w:rFonts w:ascii="Arial" w:eastAsia="Cambria" w:hAnsi="Arial" w:cs="Arial"/>
          <w:color w:val="262626"/>
          <w:sz w:val="20"/>
          <w:lang w:val="de-DE"/>
        </w:rPr>
        <w:tab/>
      </w:r>
      <w:r w:rsidR="00A0545F" w:rsidRPr="002E09AC">
        <w:rPr>
          <w:rFonts w:ascii="Arial" w:eastAsia="Cambria" w:hAnsi="Arial" w:cs="Arial"/>
          <w:color w:val="262626"/>
          <w:sz w:val="20"/>
          <w:lang w:val="de-DE"/>
        </w:rPr>
        <w:t>Monitor risk trends, market and pitfalls and recommend proactive sollutions..</w:t>
      </w:r>
    </w:p>
    <w:p w14:paraId="23F750B3" w14:textId="7FC7B20F" w:rsidR="003E1D96" w:rsidRPr="002E09AC" w:rsidRDefault="002E09AC" w:rsidP="002E09AC">
      <w:pPr>
        <w:spacing w:after="0" w:line="240" w:lineRule="auto"/>
        <w:ind w:left="720" w:hanging="720"/>
        <w:jc w:val="both"/>
        <w:rPr>
          <w:rFonts w:ascii="Arial" w:eastAsia="Cambria" w:hAnsi="Arial"/>
          <w:color w:val="000000" w:themeColor="text1"/>
          <w:sz w:val="20"/>
          <w:lang w:val="en-GB"/>
        </w:rPr>
      </w:pPr>
      <w:r>
        <w:rPr>
          <w:rFonts w:ascii="Arial" w:eastAsia="Cambria" w:hAnsi="Arial" w:cs="Arial"/>
          <w:color w:val="262626"/>
          <w:sz w:val="20"/>
          <w:lang w:val="de-DE"/>
        </w:rPr>
        <w:t>4.5</w:t>
      </w:r>
      <w:r>
        <w:rPr>
          <w:rFonts w:ascii="Arial" w:eastAsia="Cambria" w:hAnsi="Arial" w:cs="Arial"/>
          <w:color w:val="262626"/>
          <w:sz w:val="20"/>
          <w:lang w:val="de-DE"/>
        </w:rPr>
        <w:tab/>
      </w:r>
      <w:r w:rsidR="00A0545F" w:rsidRPr="002E09AC">
        <w:rPr>
          <w:rFonts w:ascii="Arial" w:eastAsia="Cambria" w:hAnsi="Arial" w:cs="Arial"/>
          <w:color w:val="262626"/>
          <w:sz w:val="20"/>
          <w:lang w:val="de-DE"/>
        </w:rPr>
        <w:t xml:space="preserve">Remain informed about financial risks as identified by Risk Manager and identify risk mitigation strategies. </w:t>
      </w:r>
    </w:p>
    <w:p w14:paraId="60A2B021" w14:textId="0412F83A" w:rsidR="003E1D96" w:rsidRPr="002E09AC" w:rsidRDefault="002E09AC" w:rsidP="002E09AC">
      <w:pPr>
        <w:spacing w:after="0" w:line="240" w:lineRule="auto"/>
        <w:jc w:val="both"/>
        <w:rPr>
          <w:rFonts w:ascii="Arial" w:eastAsia="Cambria" w:hAnsi="Arial"/>
          <w:color w:val="000000" w:themeColor="text1"/>
          <w:sz w:val="20"/>
          <w:lang w:val="en-GB"/>
        </w:rPr>
      </w:pPr>
      <w:r>
        <w:rPr>
          <w:rFonts w:ascii="Arial" w:eastAsia="Cambria" w:hAnsi="Arial" w:cs="Arial"/>
          <w:color w:val="262626"/>
          <w:sz w:val="20"/>
          <w:lang w:val="de-DE"/>
        </w:rPr>
        <w:t>4.6</w:t>
      </w:r>
      <w:r>
        <w:rPr>
          <w:rFonts w:ascii="Arial" w:eastAsia="Cambria" w:hAnsi="Arial" w:cs="Arial"/>
          <w:color w:val="262626"/>
          <w:sz w:val="20"/>
          <w:lang w:val="de-DE"/>
        </w:rPr>
        <w:tab/>
      </w:r>
      <w:r w:rsidR="00A0545F" w:rsidRPr="002E09AC">
        <w:rPr>
          <w:rFonts w:ascii="Arial" w:eastAsia="Cambria" w:hAnsi="Arial" w:cs="Arial"/>
          <w:color w:val="262626"/>
          <w:sz w:val="20"/>
          <w:lang w:val="de-DE"/>
        </w:rPr>
        <w:t>Identify opportunities for continuous systems improvement to suit the MA‘s needs.</w:t>
      </w:r>
    </w:p>
    <w:p w14:paraId="4F073B7B" w14:textId="29064D90" w:rsidR="003E1D96" w:rsidRPr="002E09AC" w:rsidRDefault="002E09AC" w:rsidP="002E09AC">
      <w:pPr>
        <w:spacing w:after="0" w:line="240" w:lineRule="auto"/>
        <w:ind w:left="720" w:hanging="720"/>
        <w:jc w:val="both"/>
        <w:rPr>
          <w:rFonts w:ascii="Arial" w:eastAsia="Cambria" w:hAnsi="Arial"/>
          <w:color w:val="000000" w:themeColor="text1"/>
          <w:sz w:val="20"/>
          <w:lang w:val="en-GB"/>
        </w:rPr>
      </w:pPr>
      <w:r>
        <w:rPr>
          <w:rFonts w:ascii="Arial" w:eastAsia="Cambria" w:hAnsi="Arial" w:cs="Arial"/>
          <w:color w:val="262626"/>
          <w:sz w:val="20"/>
          <w:lang w:val="de-DE"/>
        </w:rPr>
        <w:t>4.7</w:t>
      </w:r>
      <w:r>
        <w:rPr>
          <w:rFonts w:ascii="Arial" w:eastAsia="Cambria" w:hAnsi="Arial" w:cs="Arial"/>
          <w:color w:val="262626"/>
          <w:sz w:val="20"/>
          <w:lang w:val="de-DE"/>
        </w:rPr>
        <w:tab/>
      </w:r>
      <w:r w:rsidR="00111425" w:rsidRPr="002E09AC">
        <w:rPr>
          <w:rFonts w:ascii="Arial" w:eastAsia="Cambria" w:hAnsi="Arial" w:cs="Arial"/>
          <w:color w:val="262626"/>
          <w:sz w:val="20"/>
          <w:lang w:val="de-DE"/>
        </w:rPr>
        <w:t>Prepare board financial reports and engage the board on the financial position of the organisation</w:t>
      </w:r>
    </w:p>
    <w:p w14:paraId="7053C670" w14:textId="2F0DEA9B" w:rsidR="008F0A26" w:rsidRPr="002E09AC" w:rsidRDefault="002E09AC" w:rsidP="002E09AC">
      <w:pPr>
        <w:spacing w:after="0" w:line="240" w:lineRule="auto"/>
        <w:ind w:left="720" w:hanging="720"/>
        <w:jc w:val="both"/>
        <w:rPr>
          <w:rFonts w:ascii="Arial" w:eastAsia="Cambria" w:hAnsi="Arial"/>
          <w:color w:val="000000" w:themeColor="text1"/>
          <w:sz w:val="20"/>
          <w:lang w:val="en-GB"/>
        </w:rPr>
      </w:pPr>
      <w:r>
        <w:rPr>
          <w:rFonts w:ascii="Arial" w:eastAsia="Cambria" w:hAnsi="Arial" w:cs="Arial"/>
          <w:color w:val="262626"/>
          <w:sz w:val="20"/>
          <w:lang w:val="de-DE"/>
        </w:rPr>
        <w:t>4.8</w:t>
      </w:r>
      <w:r>
        <w:rPr>
          <w:rFonts w:ascii="Arial" w:eastAsia="Cambria" w:hAnsi="Arial" w:cs="Arial"/>
          <w:color w:val="262626"/>
          <w:sz w:val="20"/>
          <w:lang w:val="de-DE"/>
        </w:rPr>
        <w:tab/>
      </w:r>
      <w:r w:rsidR="008F0A26" w:rsidRPr="002E09AC">
        <w:rPr>
          <w:rFonts w:ascii="Arial" w:eastAsia="Cambria" w:hAnsi="Arial" w:cs="Arial"/>
          <w:color w:val="262626"/>
          <w:sz w:val="20"/>
          <w:lang w:val="de-DE"/>
        </w:rPr>
        <w:t>Prepare board resolution that relate that have financial implications in partnership with the ND, i.e. property sale</w:t>
      </w:r>
    </w:p>
    <w:p w14:paraId="1565691F" w14:textId="77777777" w:rsidR="00A0545F" w:rsidRPr="00A0545F" w:rsidRDefault="00A0545F" w:rsidP="00A0545F">
      <w:pPr>
        <w:spacing w:after="0" w:line="240" w:lineRule="auto"/>
        <w:ind w:left="1069"/>
        <w:jc w:val="both"/>
        <w:rPr>
          <w:rFonts w:ascii="Arial" w:eastAsia="Cambria" w:hAnsi="Arial" w:cs="Arial"/>
          <w:color w:val="262626"/>
          <w:sz w:val="20"/>
          <w:szCs w:val="24"/>
          <w:lang w:val="de-DE"/>
        </w:rPr>
      </w:pPr>
    </w:p>
    <w:p w14:paraId="6E7E7B30" w14:textId="43EE1519" w:rsidR="00A0545F" w:rsidRDefault="00111425" w:rsidP="00111425">
      <w:pPr>
        <w:spacing w:after="0" w:line="240" w:lineRule="auto"/>
        <w:contextualSpacing/>
        <w:jc w:val="both"/>
        <w:rPr>
          <w:rFonts w:ascii="Arial" w:eastAsia="Cambria" w:hAnsi="Arial" w:cs="Times New Roman"/>
          <w:color w:val="262626"/>
          <w:sz w:val="20"/>
          <w:szCs w:val="24"/>
          <w:lang w:val="en-GB"/>
        </w:rPr>
      </w:pPr>
      <w:r>
        <w:rPr>
          <w:rFonts w:ascii="Arial" w:eastAsia="Cambria" w:hAnsi="Arial" w:cs="Times New Roman"/>
          <w:b/>
          <w:color w:val="262626"/>
          <w:sz w:val="20"/>
          <w:szCs w:val="24"/>
          <w:lang w:val="en-GB"/>
        </w:rPr>
        <w:t>KPA</w:t>
      </w:r>
      <w:r w:rsidR="002E09AC">
        <w:rPr>
          <w:rFonts w:ascii="Arial" w:eastAsia="Cambria" w:hAnsi="Arial" w:cs="Times New Roman"/>
          <w:b/>
          <w:color w:val="262626"/>
          <w:sz w:val="20"/>
          <w:szCs w:val="24"/>
          <w:lang w:val="en-GB"/>
        </w:rPr>
        <w:t xml:space="preserve"> </w:t>
      </w:r>
      <w:r>
        <w:rPr>
          <w:rFonts w:ascii="Arial" w:eastAsia="Cambria" w:hAnsi="Arial" w:cs="Times New Roman"/>
          <w:b/>
          <w:color w:val="262626"/>
          <w:sz w:val="20"/>
          <w:szCs w:val="24"/>
          <w:lang w:val="en-GB"/>
        </w:rPr>
        <w:t xml:space="preserve">5: </w:t>
      </w:r>
      <w:r w:rsidR="00A0545F" w:rsidRPr="00A0545F">
        <w:rPr>
          <w:rFonts w:ascii="Arial" w:eastAsia="Cambria" w:hAnsi="Arial" w:cs="Times New Roman"/>
          <w:b/>
          <w:color w:val="262626"/>
          <w:sz w:val="20"/>
          <w:szCs w:val="24"/>
          <w:lang w:val="en-GB"/>
        </w:rPr>
        <w:t>Customer Relations</w:t>
      </w:r>
      <w:r w:rsidR="00A0545F" w:rsidRPr="00A0545F">
        <w:rPr>
          <w:rFonts w:ascii="Arial" w:eastAsia="Cambria" w:hAnsi="Arial" w:cs="Times New Roman"/>
          <w:color w:val="262626"/>
          <w:sz w:val="20"/>
          <w:szCs w:val="24"/>
          <w:lang w:val="en-GB"/>
        </w:rPr>
        <w:t xml:space="preserve">: </w:t>
      </w:r>
    </w:p>
    <w:p w14:paraId="0A611CCB" w14:textId="77777777" w:rsidR="00111425" w:rsidRPr="00A0545F" w:rsidRDefault="00111425" w:rsidP="00111425">
      <w:pPr>
        <w:spacing w:after="0" w:line="240" w:lineRule="auto"/>
        <w:ind w:left="360"/>
        <w:contextualSpacing/>
        <w:jc w:val="both"/>
        <w:rPr>
          <w:rFonts w:ascii="Arial" w:eastAsia="Cambria" w:hAnsi="Arial" w:cs="Times New Roman"/>
          <w:color w:val="262626"/>
          <w:sz w:val="20"/>
          <w:szCs w:val="24"/>
          <w:lang w:val="en-GB"/>
        </w:rPr>
      </w:pPr>
    </w:p>
    <w:p w14:paraId="4671A036" w14:textId="3B1721D7" w:rsidR="003E1D96" w:rsidRPr="002E09AC" w:rsidRDefault="002E09AC" w:rsidP="002E09AC">
      <w:pPr>
        <w:spacing w:after="0" w:line="240" w:lineRule="auto"/>
        <w:ind w:left="720" w:hanging="720"/>
        <w:jc w:val="both"/>
        <w:rPr>
          <w:rFonts w:ascii="Arial" w:eastAsia="Cambria" w:hAnsi="Arial" w:cs="Arial"/>
          <w:color w:val="262626"/>
          <w:sz w:val="20"/>
          <w:lang w:val="de-DE"/>
        </w:rPr>
      </w:pPr>
      <w:r>
        <w:rPr>
          <w:rFonts w:ascii="Arial" w:eastAsia="Cambria" w:hAnsi="Arial" w:cs="Arial"/>
          <w:color w:val="262626"/>
          <w:sz w:val="20"/>
          <w:lang w:val="de-DE"/>
        </w:rPr>
        <w:t>5.1</w:t>
      </w:r>
      <w:r>
        <w:rPr>
          <w:rFonts w:ascii="Arial" w:eastAsia="Cambria" w:hAnsi="Arial" w:cs="Arial"/>
          <w:color w:val="262626"/>
          <w:sz w:val="20"/>
          <w:lang w:val="de-DE"/>
        </w:rPr>
        <w:tab/>
      </w:r>
      <w:r w:rsidR="00A0545F" w:rsidRPr="002E09AC">
        <w:rPr>
          <w:rFonts w:ascii="Arial" w:eastAsia="Cambria" w:hAnsi="Arial" w:cs="Arial"/>
          <w:color w:val="262626"/>
          <w:sz w:val="20"/>
          <w:lang w:val="de-DE"/>
        </w:rPr>
        <w:t>Build and maintain sound customer relations and meet their needs through effective consultation, advice and recommendations.</w:t>
      </w:r>
    </w:p>
    <w:p w14:paraId="1E0001C9" w14:textId="4051C5F8" w:rsidR="003E1D96" w:rsidRPr="002E09AC" w:rsidRDefault="002E09AC" w:rsidP="002E09AC">
      <w:pPr>
        <w:spacing w:after="0" w:line="240" w:lineRule="auto"/>
        <w:jc w:val="both"/>
        <w:rPr>
          <w:rFonts w:ascii="Arial" w:eastAsia="Cambria" w:hAnsi="Arial" w:cs="Arial"/>
          <w:color w:val="262626"/>
          <w:sz w:val="20"/>
          <w:lang w:val="de-DE"/>
        </w:rPr>
      </w:pPr>
      <w:r>
        <w:rPr>
          <w:rFonts w:ascii="Arial" w:eastAsia="Cambria" w:hAnsi="Arial" w:cs="Arial"/>
          <w:color w:val="262626"/>
          <w:sz w:val="20"/>
          <w:lang w:val="de-DE"/>
        </w:rPr>
        <w:t>5.2</w:t>
      </w:r>
      <w:r>
        <w:rPr>
          <w:rFonts w:ascii="Arial" w:eastAsia="Cambria" w:hAnsi="Arial" w:cs="Arial"/>
          <w:color w:val="262626"/>
          <w:sz w:val="20"/>
          <w:lang w:val="de-DE"/>
        </w:rPr>
        <w:tab/>
      </w:r>
      <w:r w:rsidR="00A0545F" w:rsidRPr="002E09AC">
        <w:rPr>
          <w:rFonts w:ascii="Arial" w:eastAsia="Cambria" w:hAnsi="Arial" w:cs="Arial"/>
          <w:color w:val="262626"/>
          <w:sz w:val="20"/>
          <w:lang w:val="de-DE"/>
        </w:rPr>
        <w:t>Deal with complain</w:t>
      </w:r>
      <w:r w:rsidR="009734F1" w:rsidRPr="002E09AC">
        <w:rPr>
          <w:rFonts w:ascii="Arial" w:eastAsia="Cambria" w:hAnsi="Arial" w:cs="Arial"/>
          <w:color w:val="262626"/>
          <w:sz w:val="20"/>
          <w:lang w:val="de-DE"/>
        </w:rPr>
        <w:t>t</w:t>
      </w:r>
      <w:r w:rsidR="00A0545F" w:rsidRPr="002E09AC">
        <w:rPr>
          <w:rFonts w:ascii="Arial" w:eastAsia="Cambria" w:hAnsi="Arial" w:cs="Arial"/>
          <w:color w:val="262626"/>
          <w:sz w:val="20"/>
          <w:lang w:val="de-DE"/>
        </w:rPr>
        <w:t>s and follow up for feedback on satisfaction.</w:t>
      </w:r>
    </w:p>
    <w:p w14:paraId="78099BEB" w14:textId="41E2B86D" w:rsidR="003E1D96" w:rsidRPr="002E09AC" w:rsidRDefault="002E09AC" w:rsidP="002E09AC">
      <w:pPr>
        <w:spacing w:after="0" w:line="240" w:lineRule="auto"/>
        <w:jc w:val="both"/>
        <w:rPr>
          <w:rFonts w:ascii="Arial" w:eastAsia="Cambria" w:hAnsi="Arial" w:cs="Arial"/>
          <w:color w:val="262626"/>
          <w:sz w:val="20"/>
          <w:lang w:val="de-DE"/>
        </w:rPr>
      </w:pPr>
      <w:r>
        <w:rPr>
          <w:rFonts w:ascii="Arial" w:eastAsia="Cambria" w:hAnsi="Arial" w:cs="Arial"/>
          <w:color w:val="262626"/>
          <w:sz w:val="20"/>
          <w:lang w:val="de-DE"/>
        </w:rPr>
        <w:t>5.3</w:t>
      </w:r>
      <w:r>
        <w:rPr>
          <w:rFonts w:ascii="Arial" w:eastAsia="Cambria" w:hAnsi="Arial" w:cs="Arial"/>
          <w:color w:val="262626"/>
          <w:sz w:val="20"/>
          <w:lang w:val="de-DE"/>
        </w:rPr>
        <w:tab/>
      </w:r>
      <w:r w:rsidR="00A0545F" w:rsidRPr="002E09AC">
        <w:rPr>
          <w:rFonts w:ascii="Arial" w:eastAsia="Cambria" w:hAnsi="Arial" w:cs="Arial"/>
          <w:color w:val="262626"/>
          <w:sz w:val="20"/>
          <w:lang w:val="de-DE"/>
        </w:rPr>
        <w:t xml:space="preserve">Ensure  complaince with statutory regulations. </w:t>
      </w:r>
    </w:p>
    <w:p w14:paraId="26F36674" w14:textId="2F697B67" w:rsidR="00A0545F" w:rsidRPr="002E09AC" w:rsidRDefault="002E09AC" w:rsidP="002E09AC">
      <w:pPr>
        <w:ind w:left="720" w:hanging="720"/>
        <w:jc w:val="both"/>
        <w:rPr>
          <w:rFonts w:ascii="Arial" w:eastAsia="Cambria" w:hAnsi="Arial" w:cs="Arial"/>
          <w:color w:val="262626"/>
          <w:sz w:val="20"/>
          <w:lang w:val="de-DE"/>
        </w:rPr>
      </w:pPr>
      <w:r>
        <w:rPr>
          <w:rFonts w:ascii="Arial" w:eastAsia="Cambria" w:hAnsi="Arial"/>
          <w:color w:val="262626"/>
          <w:sz w:val="20"/>
          <w:lang w:val="en-GB"/>
        </w:rPr>
        <w:t>5.4</w:t>
      </w:r>
      <w:r>
        <w:rPr>
          <w:rFonts w:ascii="Arial" w:eastAsia="Cambria" w:hAnsi="Arial"/>
          <w:color w:val="262626"/>
          <w:sz w:val="20"/>
          <w:lang w:val="en-GB"/>
        </w:rPr>
        <w:tab/>
      </w:r>
      <w:r w:rsidR="00A0545F" w:rsidRPr="002E09AC">
        <w:rPr>
          <w:rFonts w:ascii="Arial" w:eastAsia="Cambria" w:hAnsi="Arial"/>
          <w:color w:val="262626"/>
          <w:sz w:val="20"/>
          <w:lang w:val="en-GB"/>
        </w:rPr>
        <w:t>Remain responsible for child protection and ensure that it remains as key for all actions and decisions.</w:t>
      </w:r>
    </w:p>
    <w:p w14:paraId="62AE4628" w14:textId="77777777" w:rsidR="00A0545F" w:rsidRPr="00A0545F" w:rsidRDefault="00A0545F" w:rsidP="00A0545F">
      <w:pPr>
        <w:spacing w:after="0" w:line="240" w:lineRule="auto"/>
        <w:ind w:left="720"/>
        <w:contextualSpacing/>
        <w:jc w:val="both"/>
        <w:rPr>
          <w:rFonts w:ascii="Arial" w:eastAsia="Cambria" w:hAnsi="Arial" w:cs="Times New Roman"/>
          <w:color w:val="262626"/>
          <w:sz w:val="20"/>
          <w:szCs w:val="24"/>
          <w:lang w:val="en-GB"/>
        </w:rPr>
      </w:pPr>
    </w:p>
    <w:p w14:paraId="3002ECC7" w14:textId="66F21FB7" w:rsidR="004105E6" w:rsidRPr="003E1D96" w:rsidRDefault="003E1D96" w:rsidP="003E1D96">
      <w:pPr>
        <w:overflowPunct w:val="0"/>
        <w:autoSpaceDE w:val="0"/>
        <w:autoSpaceDN w:val="0"/>
        <w:adjustRightInd w:val="0"/>
        <w:textAlignment w:val="baseline"/>
        <w:rPr>
          <w:rFonts w:ascii="Arial" w:hAnsi="Arial" w:cs="Arial"/>
          <w:b/>
          <w:bCs/>
          <w:sz w:val="20"/>
          <w:szCs w:val="20"/>
          <w:lang w:val="en-GB"/>
        </w:rPr>
      </w:pPr>
      <w:r>
        <w:rPr>
          <w:rFonts w:ascii="Arial" w:hAnsi="Arial" w:cs="Arial"/>
          <w:b/>
          <w:bCs/>
          <w:sz w:val="20"/>
          <w:szCs w:val="20"/>
          <w:lang w:val="en-GB"/>
        </w:rPr>
        <w:t xml:space="preserve">KPA 6: </w:t>
      </w:r>
      <w:r w:rsidR="004105E6" w:rsidRPr="003E1D96">
        <w:rPr>
          <w:rFonts w:ascii="Arial" w:hAnsi="Arial" w:cs="Arial"/>
          <w:b/>
          <w:bCs/>
          <w:sz w:val="20"/>
          <w:szCs w:val="20"/>
          <w:lang w:val="en-GB"/>
        </w:rPr>
        <w:t>Manage the Operations Unit</w:t>
      </w:r>
    </w:p>
    <w:p w14:paraId="1895C394" w14:textId="77777777" w:rsidR="00FD3455" w:rsidRDefault="00FD3455" w:rsidP="00FD3455">
      <w:pPr>
        <w:pStyle w:val="ListParagraph"/>
        <w:overflowPunct w:val="0"/>
        <w:autoSpaceDE w:val="0"/>
        <w:autoSpaceDN w:val="0"/>
        <w:adjustRightInd w:val="0"/>
        <w:ind w:left="1080"/>
        <w:textAlignment w:val="baseline"/>
        <w:rPr>
          <w:rFonts w:ascii="Arial" w:hAnsi="Arial" w:cs="Arial"/>
          <w:b/>
          <w:bCs/>
          <w:sz w:val="20"/>
          <w:szCs w:val="20"/>
          <w:lang w:val="en-GB"/>
        </w:rPr>
      </w:pPr>
    </w:p>
    <w:p w14:paraId="2D71A489" w14:textId="187C4560" w:rsidR="003E1D96" w:rsidRPr="002E09AC" w:rsidRDefault="002E09AC" w:rsidP="002E09AC">
      <w:pPr>
        <w:overflowPunct w:val="0"/>
        <w:autoSpaceDE w:val="0"/>
        <w:autoSpaceDN w:val="0"/>
        <w:adjustRightInd w:val="0"/>
        <w:spacing w:after="0" w:line="240" w:lineRule="auto"/>
        <w:ind w:left="720" w:hanging="720"/>
        <w:textAlignment w:val="baseline"/>
        <w:rPr>
          <w:rFonts w:ascii="Arial" w:hAnsi="Arial" w:cs="Arial"/>
          <w:sz w:val="20"/>
          <w:szCs w:val="20"/>
          <w:lang w:val="en-GB"/>
        </w:rPr>
      </w:pPr>
      <w:r>
        <w:rPr>
          <w:rFonts w:ascii="Arial" w:hAnsi="Arial" w:cs="Arial"/>
          <w:sz w:val="20"/>
          <w:szCs w:val="20"/>
          <w:lang w:val="en-GB"/>
        </w:rPr>
        <w:t>6.1</w:t>
      </w:r>
      <w:r>
        <w:rPr>
          <w:rFonts w:ascii="Arial" w:hAnsi="Arial" w:cs="Arial"/>
          <w:sz w:val="20"/>
          <w:szCs w:val="20"/>
          <w:lang w:val="en-GB"/>
        </w:rPr>
        <w:tab/>
      </w:r>
      <w:r w:rsidR="00FD3455" w:rsidRPr="002E09AC">
        <w:rPr>
          <w:rFonts w:ascii="Arial" w:hAnsi="Arial" w:cs="Arial"/>
          <w:sz w:val="20"/>
          <w:szCs w:val="20"/>
          <w:lang w:val="en-GB"/>
        </w:rPr>
        <w:t>Monitor the functioning of the</w:t>
      </w:r>
      <w:r w:rsidR="002C280A" w:rsidRPr="002E09AC">
        <w:rPr>
          <w:rFonts w:ascii="Arial" w:hAnsi="Arial" w:cs="Arial"/>
          <w:sz w:val="20"/>
          <w:szCs w:val="20"/>
          <w:lang w:val="en-GB"/>
        </w:rPr>
        <w:t xml:space="preserve"> I</w:t>
      </w:r>
      <w:r w:rsidR="00FD3455" w:rsidRPr="002E09AC">
        <w:rPr>
          <w:rFonts w:ascii="Arial" w:hAnsi="Arial" w:cs="Arial"/>
          <w:sz w:val="20"/>
          <w:szCs w:val="20"/>
          <w:lang w:val="en-GB"/>
        </w:rPr>
        <w:t>C</w:t>
      </w:r>
      <w:r w:rsidR="002C280A" w:rsidRPr="002E09AC">
        <w:rPr>
          <w:rFonts w:ascii="Arial" w:hAnsi="Arial" w:cs="Arial"/>
          <w:sz w:val="20"/>
          <w:szCs w:val="20"/>
          <w:lang w:val="en-GB"/>
        </w:rPr>
        <w:t>T</w:t>
      </w:r>
      <w:r w:rsidR="00CF6B64" w:rsidRPr="002E09AC">
        <w:rPr>
          <w:rFonts w:ascii="Arial" w:hAnsi="Arial" w:cs="Arial"/>
          <w:sz w:val="20"/>
          <w:szCs w:val="20"/>
          <w:lang w:val="en-GB"/>
        </w:rPr>
        <w:t xml:space="preserve"> </w:t>
      </w:r>
      <w:r w:rsidR="00FD3455" w:rsidRPr="002E09AC">
        <w:rPr>
          <w:rFonts w:ascii="Arial" w:hAnsi="Arial" w:cs="Arial"/>
          <w:sz w:val="20"/>
          <w:szCs w:val="20"/>
          <w:lang w:val="en-GB"/>
        </w:rPr>
        <w:t xml:space="preserve">unit and its efficiency in resolving organisational </w:t>
      </w:r>
      <w:r w:rsidR="00AD44E0" w:rsidRPr="002E09AC">
        <w:rPr>
          <w:rFonts w:ascii="Arial" w:hAnsi="Arial" w:cs="Arial"/>
          <w:sz w:val="20"/>
          <w:szCs w:val="20"/>
          <w:lang w:val="en-GB"/>
        </w:rPr>
        <w:t xml:space="preserve">ICT issues and </w:t>
      </w:r>
      <w:r w:rsidR="00FD3455" w:rsidRPr="002E09AC">
        <w:rPr>
          <w:rFonts w:ascii="Arial" w:hAnsi="Arial" w:cs="Arial"/>
          <w:sz w:val="20"/>
          <w:szCs w:val="20"/>
          <w:lang w:val="en-GB"/>
        </w:rPr>
        <w:t>needs</w:t>
      </w:r>
    </w:p>
    <w:p w14:paraId="3943F6DD" w14:textId="0BC7044F" w:rsidR="003E1D96" w:rsidRPr="002E09AC" w:rsidRDefault="002E09AC" w:rsidP="002E09AC">
      <w:pPr>
        <w:overflowPunct w:val="0"/>
        <w:autoSpaceDE w:val="0"/>
        <w:autoSpaceDN w:val="0"/>
        <w:adjustRightInd w:val="0"/>
        <w:spacing w:after="0" w:line="240" w:lineRule="auto"/>
        <w:ind w:left="720" w:hanging="720"/>
        <w:textAlignment w:val="baseline"/>
        <w:rPr>
          <w:rFonts w:ascii="Arial" w:hAnsi="Arial" w:cs="Arial"/>
          <w:sz w:val="20"/>
          <w:szCs w:val="20"/>
          <w:lang w:val="en-GB"/>
        </w:rPr>
      </w:pPr>
      <w:r>
        <w:rPr>
          <w:rFonts w:ascii="Arial" w:hAnsi="Arial" w:cs="Arial"/>
          <w:sz w:val="20"/>
          <w:szCs w:val="20"/>
          <w:lang w:val="en-GB"/>
        </w:rPr>
        <w:t>6.2</w:t>
      </w:r>
      <w:r>
        <w:rPr>
          <w:rFonts w:ascii="Arial" w:hAnsi="Arial" w:cs="Arial"/>
          <w:sz w:val="20"/>
          <w:szCs w:val="20"/>
          <w:lang w:val="en-GB"/>
        </w:rPr>
        <w:tab/>
      </w:r>
      <w:r w:rsidR="00AD44E0" w:rsidRPr="002E09AC">
        <w:rPr>
          <w:rFonts w:ascii="Arial" w:hAnsi="Arial" w:cs="Arial"/>
          <w:sz w:val="20"/>
          <w:szCs w:val="20"/>
          <w:lang w:val="en-GB"/>
        </w:rPr>
        <w:t>Support the unit in definin</w:t>
      </w:r>
      <w:r w:rsidR="0068162D" w:rsidRPr="002E09AC">
        <w:rPr>
          <w:rFonts w:ascii="Arial" w:hAnsi="Arial" w:cs="Arial"/>
          <w:sz w:val="20"/>
          <w:szCs w:val="20"/>
          <w:lang w:val="en-GB"/>
        </w:rPr>
        <w:t xml:space="preserve">g </w:t>
      </w:r>
      <w:r w:rsidR="00AD44E0" w:rsidRPr="002E09AC">
        <w:rPr>
          <w:rFonts w:ascii="Arial" w:hAnsi="Arial" w:cs="Arial"/>
          <w:sz w:val="20"/>
          <w:szCs w:val="20"/>
          <w:lang w:val="en-GB"/>
        </w:rPr>
        <w:t>national ICT goals, standards and guidelines and organize and supervise their implementation.</w:t>
      </w:r>
    </w:p>
    <w:p w14:paraId="146E7753" w14:textId="3E268F55" w:rsidR="003E1D96" w:rsidRPr="002E09AC" w:rsidRDefault="002E09AC" w:rsidP="002E09AC">
      <w:pPr>
        <w:overflowPunct w:val="0"/>
        <w:autoSpaceDE w:val="0"/>
        <w:autoSpaceDN w:val="0"/>
        <w:adjustRightInd w:val="0"/>
        <w:spacing w:after="0" w:line="240" w:lineRule="auto"/>
        <w:textAlignment w:val="baseline"/>
        <w:rPr>
          <w:rFonts w:ascii="Arial" w:hAnsi="Arial" w:cs="Arial"/>
          <w:sz w:val="20"/>
          <w:szCs w:val="20"/>
          <w:lang w:val="en-GB"/>
        </w:rPr>
      </w:pPr>
      <w:r>
        <w:rPr>
          <w:rFonts w:ascii="Arial" w:hAnsi="Arial" w:cs="Arial"/>
          <w:sz w:val="20"/>
          <w:szCs w:val="20"/>
          <w:lang w:val="en-GB"/>
        </w:rPr>
        <w:t>6.3</w:t>
      </w:r>
      <w:r>
        <w:rPr>
          <w:rFonts w:ascii="Arial" w:hAnsi="Arial" w:cs="Arial"/>
          <w:sz w:val="20"/>
          <w:szCs w:val="20"/>
          <w:lang w:val="en-GB"/>
        </w:rPr>
        <w:tab/>
      </w:r>
      <w:r w:rsidR="00AD44E0" w:rsidRPr="002E09AC">
        <w:rPr>
          <w:rFonts w:ascii="Arial" w:hAnsi="Arial" w:cs="Arial"/>
          <w:sz w:val="20"/>
          <w:szCs w:val="20"/>
          <w:lang w:val="en-GB"/>
        </w:rPr>
        <w:t xml:space="preserve">Guide the ICT budgeting process against international </w:t>
      </w:r>
      <w:r w:rsidR="006A549C" w:rsidRPr="002E09AC">
        <w:rPr>
          <w:rFonts w:ascii="Arial" w:hAnsi="Arial" w:cs="Arial"/>
          <w:sz w:val="20"/>
          <w:szCs w:val="20"/>
          <w:lang w:val="en-GB"/>
        </w:rPr>
        <w:t>strategy and IOR regulations</w:t>
      </w:r>
    </w:p>
    <w:p w14:paraId="3EEAAAD9" w14:textId="3B8AF1E9" w:rsidR="004105E6" w:rsidRPr="002E09AC" w:rsidRDefault="002E09AC" w:rsidP="002E09AC">
      <w:pPr>
        <w:overflowPunct w:val="0"/>
        <w:autoSpaceDE w:val="0"/>
        <w:autoSpaceDN w:val="0"/>
        <w:adjustRightInd w:val="0"/>
        <w:spacing w:after="0" w:line="240" w:lineRule="auto"/>
        <w:ind w:left="720" w:hanging="720"/>
        <w:textAlignment w:val="baseline"/>
        <w:rPr>
          <w:rFonts w:ascii="Arial" w:hAnsi="Arial" w:cs="Arial"/>
          <w:sz w:val="20"/>
          <w:szCs w:val="20"/>
          <w:lang w:val="en-GB"/>
        </w:rPr>
      </w:pPr>
      <w:r>
        <w:rPr>
          <w:rFonts w:ascii="Arial" w:hAnsi="Arial" w:cs="Arial"/>
          <w:sz w:val="20"/>
          <w:szCs w:val="20"/>
          <w:lang w:val="en-GB"/>
        </w:rPr>
        <w:t>6.4</w:t>
      </w:r>
      <w:r>
        <w:rPr>
          <w:rFonts w:ascii="Arial" w:hAnsi="Arial" w:cs="Arial"/>
          <w:sz w:val="20"/>
          <w:szCs w:val="20"/>
          <w:lang w:val="en-GB"/>
        </w:rPr>
        <w:tab/>
      </w:r>
      <w:r w:rsidR="0068162D" w:rsidRPr="002E09AC">
        <w:rPr>
          <w:rFonts w:ascii="Arial" w:hAnsi="Arial" w:cs="Arial"/>
          <w:sz w:val="20"/>
          <w:szCs w:val="20"/>
          <w:lang w:val="en-GB"/>
        </w:rPr>
        <w:t xml:space="preserve">Monitor that the ICT unit </w:t>
      </w:r>
      <w:r w:rsidR="00AD44E0" w:rsidRPr="002E09AC">
        <w:rPr>
          <w:rFonts w:ascii="Arial" w:hAnsi="Arial" w:cs="Arial"/>
          <w:sz w:val="20"/>
          <w:szCs w:val="20"/>
          <w:lang w:val="en-GB"/>
        </w:rPr>
        <w:t>maintain</w:t>
      </w:r>
      <w:r w:rsidR="0068162D" w:rsidRPr="002E09AC">
        <w:rPr>
          <w:rFonts w:ascii="Arial" w:hAnsi="Arial" w:cs="Arial"/>
          <w:sz w:val="20"/>
          <w:szCs w:val="20"/>
          <w:lang w:val="en-GB"/>
        </w:rPr>
        <w:t>s</w:t>
      </w:r>
      <w:r w:rsidR="00AD44E0" w:rsidRPr="002E09AC">
        <w:rPr>
          <w:rFonts w:ascii="Arial" w:hAnsi="Arial" w:cs="Arial"/>
          <w:sz w:val="20"/>
          <w:szCs w:val="20"/>
          <w:lang w:val="en-GB"/>
        </w:rPr>
        <w:t xml:space="preserve"> the network and computing resources including, LANs, WANs, Wireless Networks, personal computers, mainframe and mid-range computers across the country (NO and facilities), to ensure compatibility and integration with SOS I</w:t>
      </w:r>
      <w:r w:rsidR="0068162D" w:rsidRPr="002E09AC">
        <w:rPr>
          <w:rFonts w:ascii="Arial" w:hAnsi="Arial" w:cs="Arial"/>
          <w:sz w:val="20"/>
          <w:szCs w:val="20"/>
          <w:lang w:val="en-GB"/>
        </w:rPr>
        <w:t>C</w:t>
      </w:r>
      <w:r w:rsidR="00AD44E0" w:rsidRPr="002E09AC">
        <w:rPr>
          <w:rFonts w:ascii="Arial" w:hAnsi="Arial" w:cs="Arial"/>
          <w:sz w:val="20"/>
          <w:szCs w:val="20"/>
          <w:lang w:val="en-GB"/>
        </w:rPr>
        <w:t>T system.</w:t>
      </w:r>
    </w:p>
    <w:p w14:paraId="29E48A97" w14:textId="77777777" w:rsidR="004105E6" w:rsidRPr="004105E6" w:rsidRDefault="004105E6" w:rsidP="004105E6">
      <w:pPr>
        <w:overflowPunct w:val="0"/>
        <w:autoSpaceDE w:val="0"/>
        <w:autoSpaceDN w:val="0"/>
        <w:adjustRightInd w:val="0"/>
        <w:textAlignment w:val="baseline"/>
        <w:rPr>
          <w:rFonts w:ascii="Arial" w:hAnsi="Arial" w:cs="Arial"/>
          <w:sz w:val="20"/>
          <w:szCs w:val="20"/>
          <w:lang w:val="en-GB"/>
        </w:rPr>
      </w:pPr>
    </w:p>
    <w:p w14:paraId="3BE439DF" w14:textId="73192629" w:rsidR="00FC011B" w:rsidRPr="003E1D96" w:rsidRDefault="003E1D96" w:rsidP="003E1D96">
      <w:pPr>
        <w:overflowPunct w:val="0"/>
        <w:autoSpaceDE w:val="0"/>
        <w:autoSpaceDN w:val="0"/>
        <w:adjustRightInd w:val="0"/>
        <w:textAlignment w:val="baseline"/>
        <w:rPr>
          <w:rFonts w:ascii="Arial" w:hAnsi="Arial" w:cs="Arial"/>
          <w:sz w:val="20"/>
          <w:szCs w:val="20"/>
          <w:lang w:val="en-GB"/>
        </w:rPr>
      </w:pPr>
      <w:r>
        <w:rPr>
          <w:rFonts w:ascii="Arial" w:hAnsi="Arial" w:cs="Arial"/>
          <w:b/>
          <w:sz w:val="20"/>
          <w:szCs w:val="20"/>
          <w:lang w:val="en-GB"/>
        </w:rPr>
        <w:t xml:space="preserve">KPA 7: </w:t>
      </w:r>
      <w:r w:rsidR="00FC011B" w:rsidRPr="003E1D96">
        <w:rPr>
          <w:rFonts w:ascii="Arial" w:hAnsi="Arial" w:cs="Arial"/>
          <w:b/>
          <w:sz w:val="20"/>
          <w:szCs w:val="20"/>
          <w:lang w:val="en-GB"/>
        </w:rPr>
        <w:t>Child Protection and Safeguarding</w:t>
      </w:r>
      <w:r w:rsidR="00FC011B" w:rsidRPr="003E1D96">
        <w:rPr>
          <w:rFonts w:ascii="Arial" w:hAnsi="Arial" w:cs="Arial"/>
          <w:sz w:val="20"/>
          <w:szCs w:val="20"/>
          <w:lang w:val="en-GB"/>
        </w:rPr>
        <w:t xml:space="preserve">: </w:t>
      </w:r>
    </w:p>
    <w:p w14:paraId="16CA7552" w14:textId="42F1F786" w:rsidR="003E1D96" w:rsidRPr="002E09AC" w:rsidRDefault="002E09AC" w:rsidP="002E09AC">
      <w:pPr>
        <w:overflowPunct w:val="0"/>
        <w:autoSpaceDE w:val="0"/>
        <w:autoSpaceDN w:val="0"/>
        <w:adjustRightInd w:val="0"/>
        <w:spacing w:after="0" w:line="240" w:lineRule="auto"/>
        <w:ind w:left="720" w:hanging="720"/>
        <w:jc w:val="both"/>
        <w:textAlignment w:val="baseline"/>
        <w:rPr>
          <w:rFonts w:ascii="Arial" w:hAnsi="Arial" w:cs="Arial"/>
          <w:sz w:val="20"/>
          <w:szCs w:val="20"/>
          <w:lang w:val="en-GB"/>
        </w:rPr>
      </w:pPr>
      <w:r>
        <w:rPr>
          <w:rFonts w:ascii="Arial" w:hAnsi="Arial" w:cs="Arial"/>
          <w:sz w:val="20"/>
          <w:szCs w:val="20"/>
          <w:lang w:val="en-GB"/>
        </w:rPr>
        <w:t>7.1</w:t>
      </w:r>
      <w:r>
        <w:rPr>
          <w:rFonts w:ascii="Arial" w:hAnsi="Arial" w:cs="Arial"/>
          <w:sz w:val="20"/>
          <w:szCs w:val="20"/>
          <w:lang w:val="en-GB"/>
        </w:rPr>
        <w:tab/>
      </w:r>
      <w:r w:rsidR="00FC011B" w:rsidRPr="002E09AC">
        <w:rPr>
          <w:rFonts w:ascii="Arial" w:hAnsi="Arial" w:cs="Arial"/>
          <w:sz w:val="20"/>
          <w:szCs w:val="20"/>
          <w:lang w:val="en-GB"/>
        </w:rPr>
        <w:t>Responsible within own area of work to raise awareness of the SOS Child Protection Policy principles and to prevent and protect children from all forms of abuse, abandonment, exploitation, violence and discrimination.</w:t>
      </w:r>
    </w:p>
    <w:p w14:paraId="52C65A73" w14:textId="4EF4E303" w:rsidR="00A0545F" w:rsidRPr="002E09AC" w:rsidRDefault="002E09AC" w:rsidP="002E09AC">
      <w:pPr>
        <w:overflowPunct w:val="0"/>
        <w:autoSpaceDE w:val="0"/>
        <w:autoSpaceDN w:val="0"/>
        <w:adjustRightInd w:val="0"/>
        <w:spacing w:after="0" w:line="240" w:lineRule="auto"/>
        <w:ind w:left="720" w:hanging="720"/>
        <w:jc w:val="both"/>
        <w:textAlignment w:val="baseline"/>
        <w:rPr>
          <w:rFonts w:ascii="Arial" w:hAnsi="Arial" w:cs="Arial"/>
          <w:sz w:val="20"/>
          <w:szCs w:val="20"/>
          <w:lang w:val="en-GB"/>
        </w:rPr>
      </w:pPr>
      <w:r>
        <w:rPr>
          <w:rFonts w:ascii="Arial" w:hAnsi="Arial" w:cs="Arial"/>
          <w:sz w:val="20"/>
          <w:szCs w:val="20"/>
          <w:lang w:val="en-GB"/>
        </w:rPr>
        <w:t>7.2</w:t>
      </w:r>
      <w:r>
        <w:rPr>
          <w:rFonts w:ascii="Arial" w:hAnsi="Arial" w:cs="Arial"/>
          <w:sz w:val="20"/>
          <w:szCs w:val="20"/>
          <w:lang w:val="en-GB"/>
        </w:rPr>
        <w:tab/>
      </w:r>
      <w:r w:rsidR="00FC011B" w:rsidRPr="002E09AC">
        <w:rPr>
          <w:rFonts w:ascii="Arial" w:hAnsi="Arial" w:cs="Arial"/>
          <w:sz w:val="20"/>
          <w:szCs w:val="20"/>
          <w:lang w:val="en-GB"/>
        </w:rPr>
        <w:t>Responsible to report any CS suspicion, concern, allegation or incident immediately following Child Safeguarding reporting procedures. CS reports should be made to the CS focal person and/or to the respective line manager.</w:t>
      </w:r>
    </w:p>
    <w:p w14:paraId="06ACCB90" w14:textId="77777777" w:rsidR="00FC011B" w:rsidRDefault="00FC011B" w:rsidP="00FC011B">
      <w:pPr>
        <w:spacing w:after="0" w:line="240" w:lineRule="auto"/>
        <w:ind w:left="360"/>
        <w:jc w:val="both"/>
        <w:rPr>
          <w:rFonts w:ascii="Arial" w:eastAsia="Times New Roman" w:hAnsi="Arial" w:cs="Times New Roman"/>
          <w:b/>
          <w:sz w:val="20"/>
          <w:szCs w:val="20"/>
          <w:lang w:val="en-GB"/>
        </w:rPr>
      </w:pPr>
    </w:p>
    <w:p w14:paraId="29E8E855" w14:textId="77777777" w:rsidR="004F6EA6" w:rsidRDefault="004F6EA6" w:rsidP="00FC011B">
      <w:pPr>
        <w:spacing w:after="0" w:line="240" w:lineRule="auto"/>
        <w:ind w:left="360"/>
        <w:jc w:val="both"/>
        <w:rPr>
          <w:rFonts w:ascii="Arial" w:eastAsia="Times New Roman" w:hAnsi="Arial" w:cs="Times New Roman"/>
          <w:b/>
          <w:sz w:val="20"/>
          <w:szCs w:val="20"/>
          <w:lang w:val="en-GB"/>
        </w:rPr>
      </w:pPr>
    </w:p>
    <w:p w14:paraId="317C7A6D" w14:textId="77777777" w:rsidR="004F6EA6" w:rsidRDefault="004F6EA6" w:rsidP="00FC011B">
      <w:pPr>
        <w:spacing w:after="0" w:line="240" w:lineRule="auto"/>
        <w:ind w:left="360"/>
        <w:jc w:val="both"/>
        <w:rPr>
          <w:rFonts w:ascii="Arial" w:eastAsia="Times New Roman" w:hAnsi="Arial" w:cs="Times New Roman"/>
          <w:b/>
          <w:sz w:val="20"/>
          <w:szCs w:val="20"/>
          <w:lang w:val="en-GB"/>
        </w:rPr>
      </w:pPr>
    </w:p>
    <w:p w14:paraId="151B476F" w14:textId="77777777" w:rsidR="00FC011B" w:rsidRPr="00A0545F" w:rsidRDefault="00FC011B" w:rsidP="00AD1F98">
      <w:pPr>
        <w:spacing w:after="0" w:line="240" w:lineRule="auto"/>
        <w:ind w:left="360"/>
        <w:jc w:val="both"/>
        <w:rPr>
          <w:rFonts w:ascii="Arial" w:eastAsia="Cambria" w:hAnsi="Arial" w:cs="Times New Roman"/>
          <w:b/>
          <w:color w:val="262626"/>
          <w:sz w:val="20"/>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A0545F" w:rsidRPr="00A0545F" w14:paraId="030DCB2A" w14:textId="77777777" w:rsidTr="00C83946">
        <w:tc>
          <w:tcPr>
            <w:tcW w:w="9280" w:type="dxa"/>
          </w:tcPr>
          <w:p w14:paraId="1E88D987" w14:textId="77777777" w:rsidR="00A0545F" w:rsidRPr="00A0545F" w:rsidRDefault="00A0545F" w:rsidP="00A0545F">
            <w:pPr>
              <w:rPr>
                <w:szCs w:val="24"/>
              </w:rPr>
            </w:pPr>
            <w:r w:rsidRPr="00A0545F">
              <w:rPr>
                <w:b/>
                <w:szCs w:val="24"/>
              </w:rPr>
              <w:t>Special authority and representation: (</w:t>
            </w:r>
            <w:r w:rsidRPr="00A0545F">
              <w:rPr>
                <w:szCs w:val="24"/>
              </w:rPr>
              <w:t>e.g. special signing authority)</w:t>
            </w:r>
          </w:p>
        </w:tc>
      </w:tr>
      <w:tr w:rsidR="00A0545F" w:rsidRPr="00A0545F" w14:paraId="4E457226" w14:textId="77777777" w:rsidTr="00C83946">
        <w:tc>
          <w:tcPr>
            <w:tcW w:w="9280" w:type="dxa"/>
          </w:tcPr>
          <w:p w14:paraId="4337C9CC" w14:textId="77777777" w:rsidR="00A0545F" w:rsidRPr="00A0545F" w:rsidRDefault="00A0545F" w:rsidP="00A0545F">
            <w:pPr>
              <w:ind w:left="709"/>
              <w:rPr>
                <w:szCs w:val="24"/>
              </w:rPr>
            </w:pPr>
          </w:p>
        </w:tc>
      </w:tr>
    </w:tbl>
    <w:p w14:paraId="593900E2" w14:textId="77777777" w:rsidR="00A0545F" w:rsidRPr="00A0545F" w:rsidRDefault="00A0545F" w:rsidP="00A0545F">
      <w:pPr>
        <w:spacing w:after="0" w:line="240" w:lineRule="auto"/>
        <w:rPr>
          <w:rFonts w:ascii="Arial" w:eastAsia="Cambria" w:hAnsi="Arial" w:cs="Times New Roman"/>
          <w:color w:val="262626"/>
          <w:sz w:val="20"/>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3"/>
      </w:tblGrid>
      <w:tr w:rsidR="00A0545F" w:rsidRPr="00A0545F" w14:paraId="35E8EE50" w14:textId="77777777" w:rsidTr="00C83946">
        <w:tc>
          <w:tcPr>
            <w:tcW w:w="4640" w:type="dxa"/>
          </w:tcPr>
          <w:p w14:paraId="7AE3B936" w14:textId="77777777" w:rsidR="00A0545F" w:rsidRPr="00A0545F" w:rsidRDefault="00A0545F" w:rsidP="00A0545F">
            <w:pPr>
              <w:rPr>
                <w:szCs w:val="24"/>
              </w:rPr>
            </w:pPr>
            <w:r w:rsidRPr="00A0545F">
              <w:rPr>
                <w:szCs w:val="24"/>
              </w:rPr>
              <w:t>Date, Signature Employee:</w:t>
            </w:r>
          </w:p>
        </w:tc>
        <w:tc>
          <w:tcPr>
            <w:tcW w:w="4640" w:type="dxa"/>
          </w:tcPr>
          <w:p w14:paraId="0D454807" w14:textId="77777777" w:rsidR="00A0545F" w:rsidRPr="00A0545F" w:rsidRDefault="00A0545F" w:rsidP="00A0545F">
            <w:pPr>
              <w:rPr>
                <w:szCs w:val="24"/>
              </w:rPr>
            </w:pPr>
            <w:r w:rsidRPr="00A0545F">
              <w:rPr>
                <w:szCs w:val="24"/>
              </w:rPr>
              <w:t>Date, Signature Direct Supervisor:</w:t>
            </w:r>
          </w:p>
        </w:tc>
      </w:tr>
      <w:tr w:rsidR="00A0545F" w:rsidRPr="00A0545F" w14:paraId="6626FCBA" w14:textId="77777777" w:rsidTr="00C83946">
        <w:tc>
          <w:tcPr>
            <w:tcW w:w="4640" w:type="dxa"/>
          </w:tcPr>
          <w:p w14:paraId="440B4EA0" w14:textId="77777777" w:rsidR="00A0545F" w:rsidRPr="00A0545F" w:rsidRDefault="00A0545F" w:rsidP="00A0545F">
            <w:pPr>
              <w:rPr>
                <w:szCs w:val="24"/>
              </w:rPr>
            </w:pPr>
          </w:p>
        </w:tc>
        <w:tc>
          <w:tcPr>
            <w:tcW w:w="4640" w:type="dxa"/>
          </w:tcPr>
          <w:p w14:paraId="00D4289F" w14:textId="77777777" w:rsidR="00A0545F" w:rsidRPr="00A0545F" w:rsidRDefault="00A0545F" w:rsidP="00A0545F">
            <w:pPr>
              <w:rPr>
                <w:szCs w:val="24"/>
              </w:rPr>
            </w:pPr>
          </w:p>
        </w:tc>
      </w:tr>
      <w:tr w:rsidR="00A0545F" w:rsidRPr="00A0545F" w14:paraId="173599ED" w14:textId="77777777" w:rsidTr="00C83946">
        <w:tc>
          <w:tcPr>
            <w:tcW w:w="4640" w:type="dxa"/>
          </w:tcPr>
          <w:p w14:paraId="00BA68C8" w14:textId="77777777" w:rsidR="00A0545F" w:rsidRPr="00A0545F" w:rsidRDefault="00A0545F" w:rsidP="00A0545F">
            <w:pPr>
              <w:rPr>
                <w:szCs w:val="24"/>
              </w:rPr>
            </w:pPr>
          </w:p>
        </w:tc>
        <w:tc>
          <w:tcPr>
            <w:tcW w:w="4640" w:type="dxa"/>
          </w:tcPr>
          <w:p w14:paraId="0A526D3E" w14:textId="77777777" w:rsidR="00A0545F" w:rsidRPr="00A0545F" w:rsidRDefault="00A0545F" w:rsidP="00A0545F">
            <w:pPr>
              <w:rPr>
                <w:szCs w:val="24"/>
              </w:rPr>
            </w:pPr>
          </w:p>
        </w:tc>
      </w:tr>
      <w:tr w:rsidR="00A0545F" w:rsidRPr="00A0545F" w14:paraId="3D09E4C3" w14:textId="77777777" w:rsidTr="00C83946">
        <w:tc>
          <w:tcPr>
            <w:tcW w:w="4640" w:type="dxa"/>
          </w:tcPr>
          <w:p w14:paraId="7E5ED320" w14:textId="77777777" w:rsidR="00A0545F" w:rsidRPr="00A0545F" w:rsidRDefault="00A0545F" w:rsidP="00A0545F">
            <w:pPr>
              <w:rPr>
                <w:szCs w:val="24"/>
              </w:rPr>
            </w:pPr>
          </w:p>
        </w:tc>
        <w:tc>
          <w:tcPr>
            <w:tcW w:w="4640" w:type="dxa"/>
          </w:tcPr>
          <w:p w14:paraId="16D679C3" w14:textId="77777777" w:rsidR="00A0545F" w:rsidRPr="00A0545F" w:rsidRDefault="00A0545F" w:rsidP="00A0545F">
            <w:pPr>
              <w:rPr>
                <w:szCs w:val="24"/>
              </w:rPr>
            </w:pPr>
          </w:p>
        </w:tc>
      </w:tr>
      <w:tr w:rsidR="00A0545F" w:rsidRPr="00A0545F" w14:paraId="58DF5382" w14:textId="77777777" w:rsidTr="00C83946">
        <w:tc>
          <w:tcPr>
            <w:tcW w:w="4640" w:type="dxa"/>
          </w:tcPr>
          <w:p w14:paraId="3F99EC26" w14:textId="77777777" w:rsidR="00A0545F" w:rsidRPr="00A0545F" w:rsidRDefault="00A0545F" w:rsidP="00A0545F">
            <w:pPr>
              <w:rPr>
                <w:szCs w:val="24"/>
              </w:rPr>
            </w:pPr>
            <w:r w:rsidRPr="00A0545F">
              <w:rPr>
                <w:szCs w:val="24"/>
              </w:rPr>
              <w:t>--------------------------, ------------------------------</w:t>
            </w:r>
          </w:p>
        </w:tc>
        <w:tc>
          <w:tcPr>
            <w:tcW w:w="4640" w:type="dxa"/>
          </w:tcPr>
          <w:p w14:paraId="0F054972" w14:textId="77777777" w:rsidR="00A0545F" w:rsidRPr="00A0545F" w:rsidRDefault="00A0545F" w:rsidP="00A0545F">
            <w:pPr>
              <w:rPr>
                <w:szCs w:val="24"/>
              </w:rPr>
            </w:pPr>
            <w:r w:rsidRPr="00A0545F">
              <w:rPr>
                <w:szCs w:val="24"/>
              </w:rPr>
              <w:t>--------------------------, ------------------------------</w:t>
            </w:r>
          </w:p>
        </w:tc>
      </w:tr>
    </w:tbl>
    <w:p w14:paraId="0A938BCE" w14:textId="77777777" w:rsidR="00A0545F" w:rsidRPr="00A0545F" w:rsidRDefault="00A0545F" w:rsidP="00A0545F">
      <w:pPr>
        <w:spacing w:after="0" w:line="240" w:lineRule="auto"/>
        <w:rPr>
          <w:rFonts w:ascii="Arial" w:eastAsia="Cambria" w:hAnsi="Arial" w:cs="Times New Roman"/>
          <w:color w:val="262626"/>
          <w:sz w:val="20"/>
          <w:szCs w:val="24"/>
          <w:lang w:val="en-GB"/>
        </w:rPr>
      </w:pPr>
    </w:p>
    <w:p w14:paraId="59670EB0" w14:textId="77777777" w:rsidR="00A0545F" w:rsidRPr="00A0545F" w:rsidRDefault="00A0545F" w:rsidP="00A0545F">
      <w:pPr>
        <w:pBdr>
          <w:top w:val="single" w:sz="12" w:space="1" w:color="262626"/>
          <w:left w:val="single" w:sz="12" w:space="4" w:color="262626"/>
          <w:bottom w:val="single" w:sz="12" w:space="1" w:color="262626"/>
          <w:right w:val="single" w:sz="12" w:space="4" w:color="262626"/>
        </w:pBdr>
        <w:spacing w:after="0" w:line="240" w:lineRule="auto"/>
        <w:rPr>
          <w:rFonts w:ascii="Arial" w:eastAsia="Cambria" w:hAnsi="Arial" w:cs="Times New Roman"/>
          <w:b/>
          <w:color w:val="262626"/>
          <w:sz w:val="20"/>
          <w:szCs w:val="24"/>
          <w:lang w:val="en-GB"/>
        </w:rPr>
      </w:pPr>
      <w:r w:rsidRPr="00A0545F">
        <w:rPr>
          <w:rFonts w:ascii="Arial" w:eastAsia="Cambria" w:hAnsi="Arial" w:cs="Times New Roman"/>
          <w:b/>
          <w:color w:val="262626"/>
          <w:sz w:val="20"/>
          <w:szCs w:val="24"/>
          <w:lang w:val="en-GB"/>
        </w:rPr>
        <w:t xml:space="preserve">This job description outlines only the general scope of </w:t>
      </w:r>
      <w:proofErr w:type="gramStart"/>
      <w:r w:rsidRPr="00A0545F">
        <w:rPr>
          <w:rFonts w:ascii="Arial" w:eastAsia="Cambria" w:hAnsi="Arial" w:cs="Times New Roman"/>
          <w:b/>
          <w:color w:val="262626"/>
          <w:sz w:val="20"/>
          <w:szCs w:val="24"/>
          <w:lang w:val="en-GB"/>
        </w:rPr>
        <w:t>activity</w:t>
      </w:r>
      <w:proofErr w:type="gramEnd"/>
      <w:r w:rsidRPr="00A0545F">
        <w:rPr>
          <w:rFonts w:ascii="Arial" w:eastAsia="Cambria" w:hAnsi="Arial" w:cs="Times New Roman"/>
          <w:b/>
          <w:color w:val="262626"/>
          <w:sz w:val="20"/>
          <w:szCs w:val="24"/>
          <w:lang w:val="en-GB"/>
        </w:rPr>
        <w:t xml:space="preserve"> and the basic tasks and responsibilities associated with this position. It is reviewed annually </w:t>
      </w:r>
      <w:proofErr w:type="gramStart"/>
      <w:r w:rsidRPr="00A0545F">
        <w:rPr>
          <w:rFonts w:ascii="Arial" w:eastAsia="Cambria" w:hAnsi="Arial" w:cs="Times New Roman"/>
          <w:b/>
          <w:color w:val="262626"/>
          <w:sz w:val="20"/>
          <w:szCs w:val="24"/>
          <w:lang w:val="en-GB"/>
        </w:rPr>
        <w:t>in the course of</w:t>
      </w:r>
      <w:proofErr w:type="gramEnd"/>
      <w:r w:rsidRPr="00A0545F">
        <w:rPr>
          <w:rFonts w:ascii="Arial" w:eastAsia="Cambria" w:hAnsi="Arial" w:cs="Times New Roman"/>
          <w:b/>
          <w:color w:val="262626"/>
          <w:sz w:val="20"/>
          <w:szCs w:val="24"/>
          <w:lang w:val="en-GB"/>
        </w:rPr>
        <w:t xml:space="preserve"> performance appraisal. It may be supplemented with a more detailed definition of tasks, responsibilities and involvement in processes. The Job profile below defines the ideal candidate for the job.</w:t>
      </w:r>
    </w:p>
    <w:p w14:paraId="61AB6042" w14:textId="77777777" w:rsidR="00A0545F" w:rsidRPr="00A0545F" w:rsidRDefault="00A0545F" w:rsidP="00A0545F">
      <w:pPr>
        <w:spacing w:after="0" w:line="240" w:lineRule="auto"/>
        <w:rPr>
          <w:rFonts w:ascii="Arial" w:eastAsia="Cambria" w:hAnsi="Arial" w:cs="Times New Roman"/>
          <w:color w:val="262626"/>
          <w:sz w:val="20"/>
          <w:szCs w:val="24"/>
          <w:lang w:val="en-GB"/>
        </w:rPr>
      </w:pPr>
    </w:p>
    <w:p w14:paraId="0698BA84" w14:textId="77777777" w:rsidR="00A0545F" w:rsidRPr="00A0545F" w:rsidRDefault="00A0545F" w:rsidP="00A0545F">
      <w:pPr>
        <w:spacing w:after="0" w:line="240" w:lineRule="auto"/>
        <w:rPr>
          <w:rFonts w:ascii="Arial" w:eastAsia="Cambria" w:hAnsi="Arial" w:cs="Times New Roman"/>
          <w:color w:val="262626"/>
          <w:sz w:val="20"/>
          <w:szCs w:val="24"/>
          <w:lang w:val="en-GB"/>
        </w:rPr>
      </w:pPr>
      <w:r w:rsidRPr="00A0545F">
        <w:rPr>
          <w:rFonts w:ascii="Arial" w:eastAsia="Cambria" w:hAnsi="Arial" w:cs="Times New Roman"/>
          <w:color w:val="262626"/>
          <w:sz w:val="20"/>
          <w:szCs w:val="24"/>
          <w:lang w:val="en-GB"/>
        </w:rPr>
        <w:br w:type="page"/>
      </w:r>
    </w:p>
    <w:p w14:paraId="2C381B11" w14:textId="77777777" w:rsidR="00A0545F" w:rsidRPr="00A0545F" w:rsidRDefault="00A0545F" w:rsidP="00A0545F">
      <w:pPr>
        <w:spacing w:after="0" w:line="240" w:lineRule="auto"/>
        <w:jc w:val="center"/>
        <w:rPr>
          <w:rFonts w:ascii="Arial" w:eastAsia="Cambria" w:hAnsi="Arial" w:cs="Times New Roman"/>
          <w:b/>
          <w:sz w:val="32"/>
          <w:szCs w:val="24"/>
          <w:lang w:val="en-GB"/>
        </w:rPr>
      </w:pPr>
      <w:r w:rsidRPr="00A0545F">
        <w:rPr>
          <w:rFonts w:ascii="Arial" w:eastAsia="Cambria" w:hAnsi="Arial" w:cs="Times New Roman"/>
          <w:b/>
          <w:sz w:val="32"/>
          <w:szCs w:val="24"/>
          <w:lang w:val="en-GB"/>
        </w:rPr>
        <w:t>Job Profile</w:t>
      </w:r>
    </w:p>
    <w:p w14:paraId="7F732F18" w14:textId="77777777" w:rsidR="00A0545F" w:rsidRPr="00A0545F" w:rsidRDefault="00A0545F" w:rsidP="00A0545F">
      <w:pPr>
        <w:overflowPunct w:val="0"/>
        <w:autoSpaceDE w:val="0"/>
        <w:autoSpaceDN w:val="0"/>
        <w:adjustRightInd w:val="0"/>
        <w:spacing w:after="0" w:line="280" w:lineRule="atLeast"/>
        <w:jc w:val="center"/>
        <w:textAlignment w:val="baseline"/>
        <w:rPr>
          <w:rFonts w:ascii="Arial" w:eastAsia="Cambria" w:hAnsi="Arial" w:cs="Times New Roman"/>
          <w:b/>
          <w:sz w:val="32"/>
          <w:szCs w:val="24"/>
          <w:lang w:val="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938"/>
      </w:tblGrid>
      <w:tr w:rsidR="00A0545F" w:rsidRPr="00A0545F" w14:paraId="0FAE73BB" w14:textId="77777777" w:rsidTr="00C83946">
        <w:trPr>
          <w:trHeight w:val="210"/>
        </w:trPr>
        <w:tc>
          <w:tcPr>
            <w:tcW w:w="10206" w:type="dxa"/>
            <w:gridSpan w:val="2"/>
            <w:shd w:val="clear" w:color="auto" w:fill="B8CCE4"/>
          </w:tcPr>
          <w:p w14:paraId="00E29659" w14:textId="77777777" w:rsidR="00A0545F" w:rsidRPr="00A0545F" w:rsidRDefault="00A0545F" w:rsidP="00A0545F">
            <w:pPr>
              <w:spacing w:after="0" w:line="240" w:lineRule="auto"/>
              <w:jc w:val="center"/>
              <w:rPr>
                <w:rFonts w:ascii="Arial" w:eastAsia="Cambria" w:hAnsi="Arial" w:cs="Arial"/>
                <w:b/>
                <w:color w:val="262626"/>
                <w:sz w:val="24"/>
                <w:szCs w:val="24"/>
                <w:lang w:val="de-DE"/>
              </w:rPr>
            </w:pPr>
            <w:r w:rsidRPr="00A0545F">
              <w:rPr>
                <w:rFonts w:ascii="Arial" w:eastAsia="Cambria" w:hAnsi="Arial" w:cs="Arial"/>
                <w:b/>
                <w:color w:val="262626"/>
                <w:sz w:val="24"/>
                <w:szCs w:val="24"/>
                <w:lang w:val="de-DE"/>
              </w:rPr>
              <w:t>LEGISLATIVE REQUIREMENTS</w:t>
            </w:r>
          </w:p>
        </w:tc>
      </w:tr>
      <w:tr w:rsidR="00A0545F" w:rsidRPr="00A0545F" w14:paraId="1EAC7F0F" w14:textId="77777777" w:rsidTr="00C83946">
        <w:tblPrEx>
          <w:tblLook w:val="01E0" w:firstRow="1" w:lastRow="1" w:firstColumn="1" w:lastColumn="1" w:noHBand="0" w:noVBand="0"/>
        </w:tblPrEx>
        <w:tc>
          <w:tcPr>
            <w:tcW w:w="10206" w:type="dxa"/>
            <w:gridSpan w:val="2"/>
          </w:tcPr>
          <w:p w14:paraId="329A8488" w14:textId="77777777" w:rsidR="00A0545F" w:rsidRPr="00A0545F" w:rsidRDefault="00A0545F" w:rsidP="00A0545F">
            <w:pPr>
              <w:spacing w:after="0" w:line="240" w:lineRule="auto"/>
              <w:rPr>
                <w:rFonts w:ascii="Arial" w:eastAsia="Cambria" w:hAnsi="Arial" w:cs="Arial"/>
                <w:b/>
                <w:bCs/>
                <w:color w:val="262626"/>
                <w:sz w:val="20"/>
                <w:szCs w:val="24"/>
                <w:lang w:val="de-DE"/>
              </w:rPr>
            </w:pPr>
          </w:p>
          <w:p w14:paraId="6CDB3234" w14:textId="77777777" w:rsidR="00A0545F" w:rsidRPr="00A0545F" w:rsidRDefault="00A0545F" w:rsidP="00A0545F">
            <w:pPr>
              <w:spacing w:after="0" w:line="240" w:lineRule="auto"/>
              <w:rPr>
                <w:rFonts w:ascii="Arial" w:eastAsia="Cambria" w:hAnsi="Arial" w:cs="Arial"/>
                <w:bCs/>
                <w:color w:val="262626"/>
                <w:sz w:val="20"/>
                <w:szCs w:val="24"/>
                <w:lang w:val="en-GB"/>
              </w:rPr>
            </w:pPr>
            <w:r w:rsidRPr="00A0545F">
              <w:rPr>
                <w:rFonts w:ascii="Arial" w:eastAsia="Cambria" w:hAnsi="Arial" w:cs="Arial"/>
                <w:bCs/>
                <w:color w:val="262626"/>
                <w:sz w:val="20"/>
                <w:szCs w:val="24"/>
                <w:lang w:val="en-GB"/>
              </w:rPr>
              <w:t>Adherence to relevant South African legislation.</w:t>
            </w:r>
          </w:p>
          <w:p w14:paraId="3021E074" w14:textId="77777777" w:rsidR="00A0545F" w:rsidRPr="00A0545F" w:rsidRDefault="00A0545F" w:rsidP="00A0545F">
            <w:pPr>
              <w:spacing w:after="0" w:line="240" w:lineRule="auto"/>
              <w:rPr>
                <w:rFonts w:ascii="Arial" w:eastAsia="Cambria" w:hAnsi="Arial" w:cs="Arial"/>
                <w:color w:val="262626"/>
                <w:sz w:val="20"/>
                <w:szCs w:val="24"/>
                <w:lang w:val="de-DE"/>
              </w:rPr>
            </w:pPr>
          </w:p>
        </w:tc>
      </w:tr>
      <w:tr w:rsidR="00A0545F" w:rsidRPr="00A0545F" w14:paraId="5B9CAA27" w14:textId="77777777" w:rsidTr="00C83946">
        <w:tc>
          <w:tcPr>
            <w:tcW w:w="10206" w:type="dxa"/>
            <w:gridSpan w:val="2"/>
            <w:shd w:val="clear" w:color="auto" w:fill="B8CCE4"/>
          </w:tcPr>
          <w:p w14:paraId="5A932FC6" w14:textId="77777777" w:rsidR="00A0545F" w:rsidRPr="00A0545F" w:rsidRDefault="00A0545F" w:rsidP="00A0545F">
            <w:pPr>
              <w:keepNext/>
              <w:spacing w:before="240" w:after="60" w:line="240" w:lineRule="auto"/>
              <w:outlineLvl w:val="1"/>
              <w:rPr>
                <w:rFonts w:ascii="Arial" w:eastAsia="Cambria" w:hAnsi="Arial" w:cs="Arial"/>
                <w:b/>
                <w:bCs/>
                <w:iCs/>
                <w:color w:val="262626"/>
                <w:sz w:val="24"/>
                <w:szCs w:val="24"/>
                <w:lang w:val="de-DE"/>
              </w:rPr>
            </w:pPr>
            <w:r w:rsidRPr="00A0545F">
              <w:rPr>
                <w:rFonts w:ascii="Arial" w:eastAsia="Cambria" w:hAnsi="Arial" w:cs="Arial"/>
                <w:b/>
                <w:bCs/>
                <w:iCs/>
                <w:color w:val="262626"/>
                <w:sz w:val="24"/>
                <w:szCs w:val="24"/>
                <w:lang w:val="de-DE"/>
              </w:rPr>
              <w:t>QUALIFICATIONS, EXPERIENCE, SKILLS / KNOWLEDGE,</w:t>
            </w:r>
          </w:p>
        </w:tc>
      </w:tr>
      <w:tr w:rsidR="00A0545F" w:rsidRPr="00A0545F" w14:paraId="1B1DCE7E" w14:textId="77777777" w:rsidTr="00C83946">
        <w:trPr>
          <w:cantSplit/>
          <w:trHeight w:val="539"/>
        </w:trPr>
        <w:tc>
          <w:tcPr>
            <w:tcW w:w="2268" w:type="dxa"/>
            <w:vMerge w:val="restart"/>
          </w:tcPr>
          <w:p w14:paraId="2438713D" w14:textId="77777777" w:rsidR="00A0545F" w:rsidRPr="00A0545F" w:rsidRDefault="00A0545F" w:rsidP="00A0545F">
            <w:pPr>
              <w:spacing w:before="240" w:after="0" w:line="240" w:lineRule="auto"/>
              <w:outlineLvl w:val="5"/>
              <w:rPr>
                <w:rFonts w:ascii="Arial" w:eastAsia="Cambria" w:hAnsi="Arial" w:cs="Arial"/>
                <w:b/>
                <w:bCs/>
                <w:color w:val="262626"/>
                <w:sz w:val="20"/>
                <w:lang w:val="de-DE"/>
              </w:rPr>
            </w:pPr>
            <w:r w:rsidRPr="00A0545F">
              <w:rPr>
                <w:rFonts w:ascii="Arial" w:eastAsia="Cambria" w:hAnsi="Arial" w:cs="Arial"/>
                <w:b/>
                <w:bCs/>
                <w:color w:val="262626"/>
                <w:sz w:val="20"/>
                <w:lang w:val="de-DE"/>
              </w:rPr>
              <w:t>QUALIFICATIONS</w:t>
            </w:r>
          </w:p>
        </w:tc>
        <w:tc>
          <w:tcPr>
            <w:tcW w:w="7938" w:type="dxa"/>
            <w:vAlign w:val="center"/>
          </w:tcPr>
          <w:p w14:paraId="11938CC5" w14:textId="56F9C81A" w:rsidR="00A0545F" w:rsidRDefault="00A0545F" w:rsidP="00A0545F">
            <w:pPr>
              <w:numPr>
                <w:ilvl w:val="0"/>
                <w:numId w:val="4"/>
              </w:numPr>
              <w:spacing w:after="0" w:line="240" w:lineRule="auto"/>
              <w:ind w:left="714" w:hanging="357"/>
              <w:contextualSpacing/>
              <w:rPr>
                <w:rFonts w:ascii="Arial" w:eastAsia="Cambria" w:hAnsi="Arial" w:cs="Arial"/>
                <w:color w:val="262626"/>
                <w:sz w:val="20"/>
                <w:szCs w:val="24"/>
                <w:lang w:val="de-DE"/>
              </w:rPr>
            </w:pPr>
            <w:r w:rsidRPr="00A0545F">
              <w:rPr>
                <w:rFonts w:ascii="Arial" w:eastAsia="Cambria" w:hAnsi="Arial" w:cs="Arial"/>
                <w:color w:val="262626"/>
                <w:sz w:val="20"/>
                <w:szCs w:val="24"/>
                <w:lang w:val="de-DE"/>
              </w:rPr>
              <w:t>B.</w:t>
            </w:r>
            <w:r w:rsidR="00FC011B">
              <w:rPr>
                <w:rFonts w:ascii="Arial" w:eastAsia="Cambria" w:hAnsi="Arial" w:cs="Arial"/>
                <w:color w:val="262626"/>
                <w:sz w:val="20"/>
                <w:szCs w:val="24"/>
                <w:lang w:val="de-DE"/>
              </w:rPr>
              <w:t>Acc</w:t>
            </w:r>
            <w:r w:rsidR="00FC011B" w:rsidRPr="00A0545F">
              <w:rPr>
                <w:rFonts w:ascii="Arial" w:eastAsia="Cambria" w:hAnsi="Arial" w:cs="Arial"/>
                <w:color w:val="262626"/>
                <w:sz w:val="20"/>
                <w:szCs w:val="24"/>
                <w:lang w:val="de-DE"/>
              </w:rPr>
              <w:t xml:space="preserve"> </w:t>
            </w:r>
            <w:r w:rsidRPr="00A0545F">
              <w:rPr>
                <w:rFonts w:ascii="Arial" w:eastAsia="Cambria" w:hAnsi="Arial" w:cs="Arial"/>
                <w:color w:val="262626"/>
                <w:sz w:val="20"/>
                <w:szCs w:val="24"/>
                <w:lang w:val="de-DE"/>
              </w:rPr>
              <w:t>Degree in Accounting / Finance or equivalent field of study.</w:t>
            </w:r>
          </w:p>
          <w:p w14:paraId="245CE72F" w14:textId="69AE1559" w:rsidR="003B20C5" w:rsidRPr="00A0545F" w:rsidRDefault="003B20C5" w:rsidP="00A0545F">
            <w:pPr>
              <w:numPr>
                <w:ilvl w:val="0"/>
                <w:numId w:val="4"/>
              </w:numPr>
              <w:spacing w:after="0" w:line="240" w:lineRule="auto"/>
              <w:ind w:left="714" w:hanging="357"/>
              <w:contextualSpacing/>
              <w:rPr>
                <w:rFonts w:ascii="Arial" w:eastAsia="Cambria" w:hAnsi="Arial" w:cs="Arial"/>
                <w:color w:val="262626"/>
                <w:sz w:val="20"/>
                <w:szCs w:val="24"/>
                <w:lang w:val="de-DE"/>
              </w:rPr>
            </w:pPr>
          </w:p>
        </w:tc>
      </w:tr>
      <w:tr w:rsidR="00A0545F" w:rsidRPr="00A0545F" w14:paraId="3F652751" w14:textId="77777777" w:rsidTr="00C83946">
        <w:trPr>
          <w:cantSplit/>
          <w:trHeight w:val="539"/>
        </w:trPr>
        <w:tc>
          <w:tcPr>
            <w:tcW w:w="2268" w:type="dxa"/>
            <w:vMerge/>
          </w:tcPr>
          <w:p w14:paraId="61877823" w14:textId="77777777" w:rsidR="00A0545F" w:rsidRPr="00A0545F" w:rsidRDefault="00A0545F" w:rsidP="00A0545F">
            <w:pPr>
              <w:spacing w:before="240" w:after="0" w:line="240" w:lineRule="auto"/>
              <w:outlineLvl w:val="5"/>
              <w:rPr>
                <w:rFonts w:ascii="Arial" w:eastAsia="Cambria" w:hAnsi="Arial" w:cs="Arial"/>
                <w:bCs/>
                <w:color w:val="262626"/>
                <w:sz w:val="20"/>
                <w:lang w:val="de-DE"/>
              </w:rPr>
            </w:pPr>
          </w:p>
        </w:tc>
        <w:tc>
          <w:tcPr>
            <w:tcW w:w="7938" w:type="dxa"/>
            <w:vAlign w:val="center"/>
          </w:tcPr>
          <w:p w14:paraId="2518B1AE" w14:textId="77777777" w:rsidR="00A0545F" w:rsidRPr="00A0545F" w:rsidRDefault="00A0545F" w:rsidP="00A0545F">
            <w:pPr>
              <w:numPr>
                <w:ilvl w:val="0"/>
                <w:numId w:val="4"/>
              </w:numPr>
              <w:spacing w:after="0" w:line="240" w:lineRule="auto"/>
              <w:ind w:left="714" w:hanging="357"/>
              <w:contextualSpacing/>
              <w:rPr>
                <w:rFonts w:ascii="Arial" w:eastAsia="Cambria" w:hAnsi="Arial" w:cs="Arial"/>
                <w:color w:val="000000"/>
                <w:sz w:val="20"/>
                <w:szCs w:val="24"/>
                <w:lang w:val="de-DE"/>
              </w:rPr>
            </w:pPr>
            <w:r w:rsidRPr="00A0545F">
              <w:rPr>
                <w:rFonts w:ascii="Arial" w:eastAsia="Cambria" w:hAnsi="Arial" w:cs="Arial"/>
                <w:color w:val="000000"/>
                <w:sz w:val="20"/>
                <w:szCs w:val="24"/>
                <w:lang w:val="de-DE"/>
              </w:rPr>
              <w:t>A Valid South African Drivers Licence.</w:t>
            </w:r>
          </w:p>
        </w:tc>
      </w:tr>
      <w:tr w:rsidR="00A0545F" w:rsidRPr="00A0545F" w14:paraId="72ACE86D" w14:textId="77777777" w:rsidTr="00C83946">
        <w:trPr>
          <w:cantSplit/>
          <w:trHeight w:val="1120"/>
        </w:trPr>
        <w:tc>
          <w:tcPr>
            <w:tcW w:w="2268" w:type="dxa"/>
          </w:tcPr>
          <w:p w14:paraId="26A236BA" w14:textId="77777777" w:rsidR="00A0545F" w:rsidRPr="00A0545F" w:rsidRDefault="00A0545F" w:rsidP="00A0545F">
            <w:pPr>
              <w:spacing w:before="240" w:after="0" w:line="240" w:lineRule="auto"/>
              <w:outlineLvl w:val="5"/>
              <w:rPr>
                <w:rFonts w:ascii="Arial" w:eastAsia="Cambria" w:hAnsi="Arial" w:cs="Arial"/>
                <w:b/>
                <w:bCs/>
                <w:color w:val="262626"/>
                <w:sz w:val="20"/>
                <w:lang w:val="de-DE"/>
              </w:rPr>
            </w:pPr>
            <w:r w:rsidRPr="00A0545F">
              <w:rPr>
                <w:rFonts w:ascii="Arial" w:eastAsia="Cambria" w:hAnsi="Arial" w:cs="Arial"/>
                <w:b/>
                <w:bCs/>
                <w:color w:val="262626"/>
                <w:sz w:val="20"/>
                <w:lang w:val="de-DE"/>
              </w:rPr>
              <w:t>EXPERIENCE</w:t>
            </w:r>
          </w:p>
          <w:p w14:paraId="381A516A" w14:textId="77777777" w:rsidR="00A0545F" w:rsidRPr="00A0545F" w:rsidRDefault="00A0545F" w:rsidP="00A0545F">
            <w:pPr>
              <w:spacing w:before="240" w:after="0" w:line="240" w:lineRule="auto"/>
              <w:outlineLvl w:val="5"/>
              <w:rPr>
                <w:rFonts w:ascii="Arial" w:eastAsia="Cambria" w:hAnsi="Arial" w:cs="Arial"/>
                <w:b/>
                <w:bCs/>
                <w:color w:val="262626"/>
                <w:sz w:val="20"/>
                <w:lang w:val="de-DE"/>
              </w:rPr>
            </w:pPr>
          </w:p>
        </w:tc>
        <w:tc>
          <w:tcPr>
            <w:tcW w:w="7938" w:type="dxa"/>
            <w:vAlign w:val="center"/>
          </w:tcPr>
          <w:p w14:paraId="496665A0" w14:textId="1BB0D2BA" w:rsidR="003B20C5" w:rsidRPr="00AD1F98" w:rsidRDefault="00A0545F" w:rsidP="00A0545F">
            <w:pPr>
              <w:numPr>
                <w:ilvl w:val="0"/>
                <w:numId w:val="5"/>
              </w:numPr>
              <w:spacing w:after="0" w:line="240" w:lineRule="atLeast"/>
              <w:ind w:left="714" w:hanging="357"/>
              <w:contextualSpacing/>
              <w:rPr>
                <w:rFonts w:ascii="Arial" w:eastAsia="Cambria" w:hAnsi="Arial" w:cs="Arial"/>
                <w:color w:val="000000" w:themeColor="text1"/>
                <w:sz w:val="20"/>
                <w:szCs w:val="24"/>
                <w:lang w:val="de-DE"/>
              </w:rPr>
            </w:pPr>
            <w:r w:rsidRPr="00AD1F98">
              <w:rPr>
                <w:rFonts w:ascii="Arial" w:eastAsia="Cambria" w:hAnsi="Arial" w:cs="Arial"/>
                <w:bCs/>
                <w:color w:val="000000" w:themeColor="text1"/>
                <w:sz w:val="20"/>
                <w:szCs w:val="24"/>
                <w:lang w:val="en-GB"/>
              </w:rPr>
              <w:t xml:space="preserve">A Minimum </w:t>
            </w:r>
            <w:r w:rsidR="003B20C5" w:rsidRPr="00AD1F98">
              <w:rPr>
                <w:rFonts w:ascii="Arial" w:eastAsia="Cambria" w:hAnsi="Arial" w:cs="Arial"/>
                <w:bCs/>
                <w:color w:val="000000" w:themeColor="text1"/>
                <w:sz w:val="20"/>
                <w:szCs w:val="24"/>
                <w:lang w:val="en-GB"/>
              </w:rPr>
              <w:t xml:space="preserve">of </w:t>
            </w:r>
            <w:r w:rsidRPr="00AD1F98">
              <w:rPr>
                <w:rFonts w:ascii="Arial" w:eastAsia="Cambria" w:hAnsi="Arial" w:cs="Arial"/>
                <w:bCs/>
                <w:color w:val="000000" w:themeColor="text1"/>
                <w:sz w:val="20"/>
                <w:szCs w:val="24"/>
                <w:lang w:val="en-GB"/>
              </w:rPr>
              <w:t xml:space="preserve">5 years relevant experience, </w:t>
            </w:r>
            <w:r w:rsidR="003B20C5" w:rsidRPr="00AD1F98">
              <w:rPr>
                <w:rFonts w:ascii="Arial" w:eastAsia="Cambria" w:hAnsi="Arial" w:cs="Arial"/>
                <w:bCs/>
                <w:color w:val="000000" w:themeColor="text1"/>
                <w:sz w:val="20"/>
                <w:szCs w:val="24"/>
                <w:lang w:val="en-GB"/>
              </w:rPr>
              <w:t>performing at a strategic senior management level</w:t>
            </w:r>
          </w:p>
          <w:p w14:paraId="64B23329" w14:textId="477E6436" w:rsidR="00A0545F" w:rsidRPr="00AD1F98" w:rsidRDefault="003B20C5" w:rsidP="00A0545F">
            <w:pPr>
              <w:numPr>
                <w:ilvl w:val="0"/>
                <w:numId w:val="5"/>
              </w:numPr>
              <w:spacing w:after="0" w:line="240" w:lineRule="atLeast"/>
              <w:ind w:left="714" w:hanging="357"/>
              <w:contextualSpacing/>
              <w:rPr>
                <w:rFonts w:ascii="Arial" w:eastAsia="Cambria" w:hAnsi="Arial" w:cs="Arial"/>
                <w:color w:val="000000" w:themeColor="text1"/>
                <w:sz w:val="20"/>
                <w:szCs w:val="24"/>
                <w:lang w:val="de-DE"/>
              </w:rPr>
            </w:pPr>
            <w:r w:rsidRPr="00AD1F98">
              <w:rPr>
                <w:rFonts w:ascii="Arial" w:eastAsia="Cambria" w:hAnsi="Arial" w:cs="Arial"/>
                <w:bCs/>
                <w:color w:val="000000" w:themeColor="text1"/>
                <w:sz w:val="20"/>
                <w:szCs w:val="24"/>
                <w:lang w:val="en-GB"/>
              </w:rPr>
              <w:t>A Minimum of 3 years relevant experience in managing a team or a national team</w:t>
            </w:r>
            <w:r w:rsidR="00A0545F" w:rsidRPr="00AD1F98">
              <w:rPr>
                <w:rFonts w:ascii="Arial" w:eastAsia="Cambria" w:hAnsi="Arial" w:cs="Arial"/>
                <w:bCs/>
                <w:color w:val="000000" w:themeColor="text1"/>
                <w:sz w:val="20"/>
                <w:szCs w:val="24"/>
                <w:lang w:val="en-GB"/>
              </w:rPr>
              <w:t xml:space="preserve">. </w:t>
            </w:r>
          </w:p>
          <w:p w14:paraId="23619C10" w14:textId="77777777" w:rsidR="00A0545F" w:rsidRPr="00A0545F" w:rsidRDefault="00A0545F" w:rsidP="00A0545F">
            <w:pPr>
              <w:numPr>
                <w:ilvl w:val="0"/>
                <w:numId w:val="5"/>
              </w:numPr>
              <w:spacing w:after="0" w:line="240" w:lineRule="atLeast"/>
              <w:ind w:left="714" w:hanging="357"/>
              <w:contextualSpacing/>
              <w:rPr>
                <w:rFonts w:ascii="Arial" w:eastAsia="Cambria" w:hAnsi="Arial" w:cs="Arial"/>
                <w:color w:val="000000"/>
                <w:sz w:val="20"/>
                <w:szCs w:val="24"/>
                <w:lang w:val="de-DE"/>
              </w:rPr>
            </w:pPr>
            <w:r w:rsidRPr="00A0545F">
              <w:rPr>
                <w:rFonts w:ascii="Arial" w:eastAsia="Cambria" w:hAnsi="Arial" w:cs="Arial"/>
                <w:bCs/>
                <w:color w:val="000000"/>
                <w:sz w:val="20"/>
                <w:szCs w:val="24"/>
                <w:lang w:val="en-GB"/>
              </w:rPr>
              <w:t>Understanding of NGO operations, including management accounting a</w:t>
            </w:r>
            <w:r w:rsidR="00A32D16">
              <w:rPr>
                <w:rFonts w:ascii="Arial" w:eastAsia="Cambria" w:hAnsi="Arial" w:cs="Arial"/>
                <w:bCs/>
                <w:color w:val="000000"/>
                <w:sz w:val="20"/>
                <w:szCs w:val="24"/>
                <w:lang w:val="en-GB"/>
              </w:rPr>
              <w:t>t</w:t>
            </w:r>
            <w:r w:rsidRPr="00A0545F">
              <w:rPr>
                <w:rFonts w:ascii="Arial" w:eastAsia="Cambria" w:hAnsi="Arial" w:cs="Arial"/>
                <w:bCs/>
                <w:color w:val="000000"/>
                <w:sz w:val="20"/>
                <w:szCs w:val="24"/>
                <w:lang w:val="en-GB"/>
              </w:rPr>
              <w:t xml:space="preserve"> a senior level.</w:t>
            </w:r>
          </w:p>
        </w:tc>
      </w:tr>
      <w:tr w:rsidR="00A0545F" w:rsidRPr="00A0545F" w14:paraId="649C1FD2" w14:textId="77777777" w:rsidTr="00C83946">
        <w:tc>
          <w:tcPr>
            <w:tcW w:w="2268" w:type="dxa"/>
          </w:tcPr>
          <w:p w14:paraId="6E5D9CE6" w14:textId="77777777" w:rsidR="00A0545F" w:rsidRPr="00A0545F" w:rsidRDefault="00A0545F" w:rsidP="00A0545F">
            <w:pPr>
              <w:spacing w:before="240" w:after="0" w:line="240" w:lineRule="auto"/>
              <w:outlineLvl w:val="5"/>
              <w:rPr>
                <w:rFonts w:ascii="Arial" w:eastAsia="Cambria" w:hAnsi="Arial" w:cs="Arial"/>
                <w:b/>
                <w:bCs/>
                <w:color w:val="262626"/>
                <w:sz w:val="20"/>
                <w:lang w:val="de-DE"/>
              </w:rPr>
            </w:pPr>
            <w:r w:rsidRPr="00A0545F">
              <w:rPr>
                <w:rFonts w:ascii="Arial" w:eastAsia="Cambria" w:hAnsi="Arial" w:cs="Arial"/>
                <w:b/>
                <w:bCs/>
                <w:color w:val="262626"/>
                <w:sz w:val="20"/>
                <w:lang w:val="de-DE"/>
              </w:rPr>
              <w:t>SKILLS / KNOWLEDGE</w:t>
            </w:r>
          </w:p>
          <w:p w14:paraId="185914C6" w14:textId="77777777" w:rsidR="00A0545F" w:rsidRPr="00A0545F" w:rsidRDefault="00A0545F" w:rsidP="00A0545F">
            <w:pPr>
              <w:spacing w:before="240" w:after="0" w:line="240" w:lineRule="auto"/>
              <w:outlineLvl w:val="5"/>
              <w:rPr>
                <w:rFonts w:ascii="Arial" w:eastAsia="Cambria" w:hAnsi="Arial" w:cs="Arial"/>
                <w:b/>
                <w:bCs/>
                <w:color w:val="262626"/>
                <w:sz w:val="20"/>
                <w:lang w:val="de-DE"/>
              </w:rPr>
            </w:pPr>
          </w:p>
        </w:tc>
        <w:tc>
          <w:tcPr>
            <w:tcW w:w="7938" w:type="dxa"/>
            <w:vAlign w:val="center"/>
          </w:tcPr>
          <w:p w14:paraId="2C7EB517" w14:textId="77777777" w:rsidR="00A0545F" w:rsidRPr="00A0545F" w:rsidRDefault="00A0545F" w:rsidP="00A0545F">
            <w:pPr>
              <w:spacing w:after="0" w:line="240" w:lineRule="auto"/>
              <w:rPr>
                <w:rFonts w:ascii="Arial" w:eastAsia="Cambria" w:hAnsi="Arial" w:cs="Arial"/>
                <w:b/>
                <w:color w:val="000000"/>
                <w:sz w:val="20"/>
                <w:szCs w:val="24"/>
                <w:lang w:val="de-DE"/>
              </w:rPr>
            </w:pPr>
          </w:p>
          <w:p w14:paraId="13F5FFEF" w14:textId="77777777" w:rsidR="00A0545F" w:rsidRPr="00A0545F" w:rsidRDefault="00A0545F" w:rsidP="00A0545F">
            <w:pPr>
              <w:spacing w:after="0" w:line="240" w:lineRule="auto"/>
              <w:rPr>
                <w:rFonts w:ascii="Arial" w:eastAsia="Cambria" w:hAnsi="Arial" w:cs="Arial"/>
                <w:b/>
                <w:color w:val="262626"/>
                <w:sz w:val="20"/>
                <w:szCs w:val="24"/>
                <w:lang w:val="de-DE"/>
              </w:rPr>
            </w:pPr>
            <w:r w:rsidRPr="00A0545F">
              <w:rPr>
                <w:rFonts w:ascii="Arial" w:eastAsia="Cambria" w:hAnsi="Arial" w:cs="Arial"/>
                <w:b/>
                <w:color w:val="262626"/>
                <w:sz w:val="20"/>
                <w:szCs w:val="24"/>
                <w:lang w:val="de-DE"/>
              </w:rPr>
              <w:t>Knowledge specific to the position:</w:t>
            </w:r>
          </w:p>
          <w:p w14:paraId="5F683FBA" w14:textId="77777777" w:rsidR="00A0545F" w:rsidRPr="00A0545F" w:rsidRDefault="00A0545F" w:rsidP="00A0545F">
            <w:pPr>
              <w:spacing w:after="0" w:line="240" w:lineRule="auto"/>
              <w:rPr>
                <w:rFonts w:ascii="Arial" w:eastAsia="Cambria" w:hAnsi="Arial" w:cs="Arial"/>
                <w:b/>
                <w:color w:val="262626"/>
                <w:sz w:val="20"/>
                <w:szCs w:val="24"/>
                <w:lang w:val="de-DE"/>
              </w:rPr>
            </w:pPr>
          </w:p>
          <w:p w14:paraId="3D619C7C"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Knowledge of accounting processes and principles.</w:t>
            </w:r>
          </w:p>
          <w:p w14:paraId="64BD19AF"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Knowledge of non-profit accouting rules and application thereof.</w:t>
            </w:r>
          </w:p>
          <w:p w14:paraId="458F4A35"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Understanding NGO`s operations, best practices and market trends.</w:t>
            </w:r>
          </w:p>
          <w:p w14:paraId="251EA1DB"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Understanding of Quality Management  principles.</w:t>
            </w:r>
          </w:p>
          <w:p w14:paraId="233416CB"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Knowledge of business and financial practices.</w:t>
            </w:r>
          </w:p>
          <w:p w14:paraId="205B211F" w14:textId="77777777" w:rsidR="00A0545F" w:rsidRPr="00A0545F" w:rsidRDefault="00A0545F" w:rsidP="00A0545F">
            <w:pPr>
              <w:numPr>
                <w:ilvl w:val="0"/>
                <w:numId w:val="6"/>
              </w:numPr>
              <w:spacing w:after="0" w:line="240" w:lineRule="auto"/>
              <w:rPr>
                <w:rFonts w:ascii="Arial" w:eastAsia="Cambria" w:hAnsi="Arial" w:cs="Arial"/>
                <w:color w:val="262626"/>
                <w:sz w:val="20"/>
                <w:szCs w:val="24"/>
                <w:lang w:val="de-DE"/>
              </w:rPr>
            </w:pPr>
            <w:r w:rsidRPr="00A0545F">
              <w:rPr>
                <w:rFonts w:ascii="Arial" w:eastAsia="Cambria" w:hAnsi="Arial" w:cs="Arial"/>
                <w:color w:val="262626"/>
                <w:sz w:val="20"/>
                <w:szCs w:val="24"/>
                <w:lang w:val="de-DE"/>
              </w:rPr>
              <w:t>Knowledge of the South African legislation governing the business finances.</w:t>
            </w:r>
          </w:p>
          <w:p w14:paraId="63125EA7"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Budget Preparation and Taxation requirements.</w:t>
            </w:r>
          </w:p>
          <w:p w14:paraId="52C615F1" w14:textId="77777777" w:rsidR="00A0545F" w:rsidRDefault="00A0545F" w:rsidP="00A0545F">
            <w:pPr>
              <w:numPr>
                <w:ilvl w:val="0"/>
                <w:numId w:val="6"/>
              </w:numPr>
              <w:spacing w:after="0" w:line="240" w:lineRule="auto"/>
              <w:rPr>
                <w:rFonts w:ascii="Arial" w:eastAsia="Cambria" w:hAnsi="Arial" w:cs="Arial"/>
                <w:color w:val="262626"/>
                <w:sz w:val="20"/>
                <w:szCs w:val="24"/>
                <w:lang w:val="en-GB"/>
              </w:rPr>
            </w:pPr>
            <w:r w:rsidRPr="00A0545F">
              <w:rPr>
                <w:rFonts w:ascii="Arial" w:eastAsia="Cambria" w:hAnsi="Arial" w:cs="Arial"/>
                <w:color w:val="262626"/>
                <w:sz w:val="20"/>
                <w:szCs w:val="24"/>
                <w:lang w:val="en-GB"/>
              </w:rPr>
              <w:t>Recognize business development opportunities.</w:t>
            </w:r>
          </w:p>
          <w:p w14:paraId="77621B94" w14:textId="650D1C20" w:rsidR="00AD1F98" w:rsidRPr="00A0545F" w:rsidRDefault="00AD1F98" w:rsidP="00A0545F">
            <w:pPr>
              <w:numPr>
                <w:ilvl w:val="0"/>
                <w:numId w:val="6"/>
              </w:numPr>
              <w:spacing w:after="0" w:line="240" w:lineRule="auto"/>
              <w:rPr>
                <w:rFonts w:ascii="Arial" w:eastAsia="Cambria" w:hAnsi="Arial" w:cs="Arial"/>
                <w:color w:val="262626"/>
                <w:sz w:val="20"/>
                <w:szCs w:val="24"/>
                <w:lang w:val="en-GB"/>
              </w:rPr>
            </w:pPr>
            <w:r>
              <w:rPr>
                <w:rFonts w:ascii="Arial" w:eastAsia="Cambria" w:hAnsi="Arial" w:cs="Arial"/>
                <w:color w:val="262626"/>
                <w:sz w:val="20"/>
                <w:szCs w:val="24"/>
                <w:lang w:val="en-GB"/>
              </w:rPr>
              <w:t xml:space="preserve">Experience in using automated systems, i.e. </w:t>
            </w:r>
            <w:proofErr w:type="spellStart"/>
            <w:r>
              <w:rPr>
                <w:rFonts w:ascii="Arial" w:eastAsia="Cambria" w:hAnsi="Arial" w:cs="Arial"/>
                <w:color w:val="262626"/>
                <w:sz w:val="20"/>
                <w:szCs w:val="24"/>
                <w:lang w:val="en-GB"/>
              </w:rPr>
              <w:t>PowerBI</w:t>
            </w:r>
            <w:proofErr w:type="spellEnd"/>
            <w:r>
              <w:rPr>
                <w:rFonts w:ascii="Arial" w:eastAsia="Cambria" w:hAnsi="Arial" w:cs="Arial"/>
                <w:color w:val="262626"/>
                <w:sz w:val="20"/>
                <w:szCs w:val="24"/>
                <w:lang w:val="en-GB"/>
              </w:rPr>
              <w:t>, D365</w:t>
            </w:r>
          </w:p>
          <w:p w14:paraId="1444A043" w14:textId="77777777" w:rsidR="00A0545F" w:rsidRPr="00A0545F" w:rsidRDefault="00A0545F" w:rsidP="00A0545F">
            <w:pPr>
              <w:spacing w:after="0" w:line="240" w:lineRule="auto"/>
              <w:rPr>
                <w:rFonts w:ascii="Arial" w:eastAsia="Cambria" w:hAnsi="Arial" w:cs="Arial"/>
                <w:color w:val="262626"/>
                <w:sz w:val="20"/>
                <w:szCs w:val="24"/>
                <w:lang w:val="de-DE"/>
              </w:rPr>
            </w:pPr>
          </w:p>
          <w:p w14:paraId="27C4D86C" w14:textId="77777777" w:rsidR="00A0545F" w:rsidRPr="00A0545F" w:rsidRDefault="00A0545F" w:rsidP="00A0545F">
            <w:pPr>
              <w:spacing w:after="0" w:line="240" w:lineRule="auto"/>
              <w:rPr>
                <w:rFonts w:ascii="Arial" w:eastAsia="Cambria" w:hAnsi="Arial" w:cs="Arial"/>
                <w:b/>
                <w:color w:val="000000"/>
                <w:sz w:val="20"/>
                <w:szCs w:val="24"/>
                <w:lang w:val="de-DE"/>
              </w:rPr>
            </w:pPr>
            <w:r w:rsidRPr="00A0545F">
              <w:rPr>
                <w:rFonts w:ascii="Arial" w:eastAsia="Cambria" w:hAnsi="Arial" w:cs="Arial"/>
                <w:b/>
                <w:color w:val="000000"/>
                <w:sz w:val="20"/>
                <w:szCs w:val="24"/>
                <w:lang w:val="de-DE"/>
              </w:rPr>
              <w:t>Skills (Key technical skills required):</w:t>
            </w:r>
          </w:p>
          <w:p w14:paraId="45AF75E9" w14:textId="77777777" w:rsidR="00A0545F" w:rsidRPr="00A0545F" w:rsidRDefault="00A0545F" w:rsidP="00A0545F">
            <w:pPr>
              <w:spacing w:after="0" w:line="240" w:lineRule="auto"/>
              <w:rPr>
                <w:rFonts w:ascii="Arial" w:eastAsia="Cambria" w:hAnsi="Arial" w:cs="Arial"/>
                <w:b/>
                <w:color w:val="000000"/>
                <w:sz w:val="20"/>
                <w:szCs w:val="24"/>
                <w:lang w:val="de-DE"/>
              </w:rPr>
            </w:pPr>
          </w:p>
          <w:p w14:paraId="774B3AD7"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Presentation skills.</w:t>
            </w:r>
          </w:p>
          <w:p w14:paraId="1C1D4A16"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Financial risk identification and management.</w:t>
            </w:r>
          </w:p>
          <w:p w14:paraId="2AAFEAC3"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Planning, organizing and coordinating skills.</w:t>
            </w:r>
          </w:p>
          <w:p w14:paraId="39CDFA3B"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Customer relationship building skills.</w:t>
            </w:r>
          </w:p>
          <w:p w14:paraId="2E057689"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US"/>
              </w:rPr>
              <w:t>D</w:t>
            </w:r>
            <w:r w:rsidRPr="00A0545F">
              <w:rPr>
                <w:rFonts w:ascii="Arial" w:eastAsia="Cambria" w:hAnsi="Arial" w:cs="Arial"/>
                <w:iCs/>
                <w:color w:val="000000"/>
                <w:sz w:val="20"/>
                <w:szCs w:val="24"/>
                <w:lang w:val="en-US"/>
              </w:rPr>
              <w:t>elegation</w:t>
            </w:r>
            <w:r w:rsidRPr="00A0545F">
              <w:rPr>
                <w:rFonts w:ascii="Arial" w:eastAsia="Cambria" w:hAnsi="Arial" w:cs="Arial"/>
                <w:color w:val="000000"/>
                <w:sz w:val="20"/>
                <w:szCs w:val="24"/>
                <w:lang w:val="en-US"/>
              </w:rPr>
              <w:t xml:space="preserve"> - assigns tasks and monitors expectations for purposes of team growth.</w:t>
            </w:r>
          </w:p>
          <w:p w14:paraId="22A13C17"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Problem solving skills to resolve customers` queries.</w:t>
            </w:r>
          </w:p>
          <w:p w14:paraId="1E8AFB6D"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Good communication skills.</w:t>
            </w:r>
          </w:p>
          <w:p w14:paraId="54DC397F" w14:textId="77777777" w:rsidR="00A0545F" w:rsidRPr="00A0545F" w:rsidRDefault="00A0545F" w:rsidP="00A0545F">
            <w:pPr>
              <w:numPr>
                <w:ilvl w:val="0"/>
                <w:numId w:val="7"/>
              </w:numPr>
              <w:spacing w:after="0" w:line="240" w:lineRule="auto"/>
              <w:rPr>
                <w:rFonts w:ascii="Arial" w:eastAsia="Cambria" w:hAnsi="Arial" w:cs="Arial"/>
                <w:color w:val="000000"/>
                <w:sz w:val="20"/>
                <w:szCs w:val="24"/>
                <w:lang w:val="en-GB"/>
              </w:rPr>
            </w:pPr>
            <w:r w:rsidRPr="00A0545F">
              <w:rPr>
                <w:rFonts w:ascii="Arial" w:eastAsia="Cambria" w:hAnsi="Arial" w:cs="Arial"/>
                <w:color w:val="000000"/>
                <w:sz w:val="20"/>
                <w:szCs w:val="24"/>
                <w:lang w:val="en-GB"/>
              </w:rPr>
              <w:t xml:space="preserve">Change management skills to effectively cascade down business changes. </w:t>
            </w:r>
          </w:p>
          <w:p w14:paraId="1F96A01F" w14:textId="77777777" w:rsidR="00A0545F" w:rsidRPr="00A0545F" w:rsidRDefault="00A0545F" w:rsidP="00A0545F">
            <w:pPr>
              <w:spacing w:after="0" w:line="240" w:lineRule="auto"/>
              <w:rPr>
                <w:rFonts w:ascii="Arial" w:eastAsia="Cambria" w:hAnsi="Arial" w:cs="Arial"/>
                <w:b/>
                <w:color w:val="000000"/>
                <w:sz w:val="20"/>
                <w:szCs w:val="24"/>
                <w:lang w:val="de-DE"/>
              </w:rPr>
            </w:pPr>
          </w:p>
          <w:p w14:paraId="708976B6" w14:textId="77777777" w:rsidR="00A0545F" w:rsidRPr="00A0545F" w:rsidRDefault="00A0545F" w:rsidP="00A0545F">
            <w:pPr>
              <w:spacing w:after="0" w:line="240" w:lineRule="auto"/>
              <w:ind w:left="720"/>
              <w:rPr>
                <w:rFonts w:ascii="Arial" w:eastAsia="Cambria" w:hAnsi="Arial" w:cs="Arial"/>
                <w:color w:val="000000"/>
                <w:sz w:val="20"/>
                <w:szCs w:val="24"/>
                <w:lang w:val="de-DE"/>
              </w:rPr>
            </w:pPr>
          </w:p>
        </w:tc>
      </w:tr>
    </w:tbl>
    <w:p w14:paraId="547DB74B" w14:textId="77777777" w:rsidR="00A0545F" w:rsidRPr="00A0545F" w:rsidRDefault="00A0545F" w:rsidP="00A0545F">
      <w:pPr>
        <w:spacing w:after="0" w:line="240" w:lineRule="auto"/>
        <w:rPr>
          <w:rFonts w:ascii="Arial" w:eastAsia="Cambria" w:hAnsi="Arial" w:cs="Times New Roman"/>
          <w:color w:val="262626"/>
          <w:sz w:val="20"/>
          <w:szCs w:val="24"/>
          <w:lang w:val="de-DE"/>
        </w:rPr>
      </w:pPr>
    </w:p>
    <w:p w14:paraId="75EDA9AF" w14:textId="46BC46A1" w:rsidR="00A0545F" w:rsidRDefault="006A005E" w:rsidP="00A0545F">
      <w:pPr>
        <w:spacing w:after="0" w:line="240" w:lineRule="auto"/>
        <w:rPr>
          <w:rFonts w:ascii="Arial" w:eastAsia="Cambria" w:hAnsi="Arial" w:cs="Times New Roman"/>
          <w:color w:val="262626"/>
          <w:sz w:val="20"/>
          <w:szCs w:val="24"/>
          <w:lang w:val="de-DE"/>
        </w:rPr>
      </w:pPr>
      <w:r>
        <w:rPr>
          <w:rFonts w:ascii="Arial" w:eastAsia="Cambria" w:hAnsi="Arial" w:cs="Times New Roman"/>
          <w:color w:val="262626"/>
          <w:sz w:val="20"/>
          <w:szCs w:val="24"/>
          <w:lang w:val="de-DE"/>
        </w:rPr>
        <w:t>Interested candidates must submit a motivation letter highlighting your suitability to this role and your CV with contact details of three work-related referees to MaraisButton &amp; Associates.</w:t>
      </w:r>
    </w:p>
    <w:p w14:paraId="10E946A4" w14:textId="5365731B" w:rsidR="006A005E" w:rsidRDefault="006A005E" w:rsidP="00A0545F">
      <w:pPr>
        <w:spacing w:after="0" w:line="240" w:lineRule="auto"/>
        <w:rPr>
          <w:rFonts w:ascii="Arial" w:eastAsia="Cambria" w:hAnsi="Arial" w:cs="Times New Roman"/>
          <w:color w:val="262626"/>
          <w:sz w:val="20"/>
          <w:szCs w:val="24"/>
          <w:lang w:val="de-DE"/>
        </w:rPr>
      </w:pPr>
      <w:r>
        <w:rPr>
          <w:rFonts w:ascii="Arial" w:eastAsia="Cambria" w:hAnsi="Arial" w:cs="Times New Roman"/>
          <w:color w:val="262626"/>
          <w:sz w:val="20"/>
          <w:szCs w:val="24"/>
          <w:lang w:val="de-DE"/>
        </w:rPr>
        <w:t xml:space="preserve">Email: </w:t>
      </w:r>
      <w:hyperlink r:id="rId7" w:history="1">
        <w:r w:rsidRPr="0058114E">
          <w:rPr>
            <w:rStyle w:val="Hyperlink"/>
            <w:rFonts w:ascii="Arial" w:eastAsia="Cambria" w:hAnsi="Arial" w:cs="Times New Roman"/>
            <w:sz w:val="20"/>
            <w:szCs w:val="24"/>
            <w:lang w:val="de-DE"/>
          </w:rPr>
          <w:t>annelie@maraisbutton.co.za</w:t>
        </w:r>
      </w:hyperlink>
    </w:p>
    <w:p w14:paraId="1938103D" w14:textId="77777777" w:rsidR="006A005E" w:rsidRDefault="006A005E" w:rsidP="00A0545F">
      <w:pPr>
        <w:spacing w:after="0" w:line="240" w:lineRule="auto"/>
        <w:rPr>
          <w:rFonts w:ascii="Arial" w:eastAsia="Cambria" w:hAnsi="Arial" w:cs="Times New Roman"/>
          <w:color w:val="262626"/>
          <w:sz w:val="20"/>
          <w:szCs w:val="24"/>
          <w:lang w:val="de-DE"/>
        </w:rPr>
      </w:pPr>
    </w:p>
    <w:p w14:paraId="00881633" w14:textId="3354B6AF" w:rsidR="006A005E" w:rsidRDefault="006A005E" w:rsidP="00A0545F">
      <w:pPr>
        <w:spacing w:after="0" w:line="240" w:lineRule="auto"/>
        <w:rPr>
          <w:rFonts w:ascii="Arial" w:eastAsia="Cambria" w:hAnsi="Arial" w:cs="Times New Roman"/>
          <w:color w:val="262626"/>
          <w:sz w:val="20"/>
          <w:szCs w:val="24"/>
          <w:lang w:val="de-DE"/>
        </w:rPr>
      </w:pPr>
      <w:r>
        <w:rPr>
          <w:rFonts w:ascii="Arial" w:eastAsia="Cambria" w:hAnsi="Arial" w:cs="Times New Roman"/>
          <w:color w:val="262626"/>
          <w:sz w:val="20"/>
          <w:szCs w:val="24"/>
          <w:lang w:val="de-DE"/>
        </w:rPr>
        <w:t>Contact will only be made with shortlisted candidates.</w:t>
      </w:r>
    </w:p>
    <w:p w14:paraId="6809F548" w14:textId="55DCC205" w:rsidR="006A005E" w:rsidRPr="00A0545F" w:rsidRDefault="006A005E" w:rsidP="00A0545F">
      <w:pPr>
        <w:spacing w:after="0" w:line="240" w:lineRule="auto"/>
        <w:rPr>
          <w:rFonts w:ascii="Arial" w:eastAsia="Cambria" w:hAnsi="Arial" w:cs="Times New Roman"/>
          <w:color w:val="262626"/>
          <w:sz w:val="20"/>
          <w:szCs w:val="24"/>
          <w:lang w:val="de-DE"/>
        </w:rPr>
      </w:pPr>
      <w:r>
        <w:rPr>
          <w:rFonts w:ascii="Arial" w:eastAsia="Cambria" w:hAnsi="Arial" w:cs="Times New Roman"/>
          <w:color w:val="262626"/>
          <w:sz w:val="20"/>
          <w:szCs w:val="24"/>
          <w:lang w:val="de-DE"/>
        </w:rPr>
        <w:t>Closing date: 22 July</w:t>
      </w:r>
    </w:p>
    <w:sectPr w:rsidR="006A005E" w:rsidRPr="00A0545F" w:rsidSect="00A0545F">
      <w:headerReference w:type="even" r:id="rId8"/>
      <w:headerReference w:type="default" r:id="rId9"/>
      <w:footerReference w:type="even" r:id="rId10"/>
      <w:footerReference w:type="default" r:id="rId11"/>
      <w:headerReference w:type="first" r:id="rId12"/>
      <w:footerReference w:type="first" r:id="rId13"/>
      <w:pgSz w:w="11900" w:h="16840" w:code="9"/>
      <w:pgMar w:top="1702" w:right="1418" w:bottom="130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8608" w14:textId="77777777" w:rsidR="006D6827" w:rsidRDefault="006D6827">
      <w:pPr>
        <w:spacing w:after="0" w:line="240" w:lineRule="auto"/>
      </w:pPr>
      <w:r>
        <w:separator/>
      </w:r>
    </w:p>
  </w:endnote>
  <w:endnote w:type="continuationSeparator" w:id="0">
    <w:p w14:paraId="245E5D3E" w14:textId="77777777" w:rsidR="006D6827" w:rsidRDefault="006D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5ACE" w14:textId="77777777" w:rsidR="00863D96" w:rsidRDefault="009734F1" w:rsidP="008E556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C04E35" w14:textId="77777777" w:rsidR="00863D96" w:rsidRDefault="00863D96" w:rsidP="008E556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D940" w14:textId="77777777" w:rsidR="00863D96" w:rsidRPr="00E15EC0" w:rsidRDefault="009734F1" w:rsidP="00060E7C">
    <w:pPr>
      <w:framePr w:w="726" w:h="284" w:hRule="exact" w:hSpace="142" w:wrap="around" w:vAnchor="page" w:hAnchor="page" w:x="1419" w:y="16104" w:anchorLock="1"/>
      <w:rPr>
        <w:rStyle w:val="PageNumber"/>
        <w:lang w:val="en-GB"/>
      </w:rPr>
    </w:pPr>
    <w:r w:rsidRPr="008F6086">
      <w:rPr>
        <w:rStyle w:val="PageNumber"/>
      </w:rPr>
      <w:fldChar w:fldCharType="begin"/>
    </w:r>
    <w:r w:rsidRPr="00E15EC0">
      <w:rPr>
        <w:rStyle w:val="PageNumber"/>
        <w:lang w:val="en-GB"/>
      </w:rPr>
      <w:instrText xml:space="preserve"> PAGE </w:instrText>
    </w:r>
    <w:r w:rsidRPr="008F6086">
      <w:rPr>
        <w:rStyle w:val="PageNumber"/>
      </w:rPr>
      <w:fldChar w:fldCharType="separate"/>
    </w:r>
    <w:r w:rsidR="00307A90">
      <w:rPr>
        <w:rStyle w:val="PageNumber"/>
        <w:noProof/>
        <w:lang w:val="en-GB"/>
      </w:rPr>
      <w:t>4</w:t>
    </w:r>
    <w:r w:rsidRPr="008F6086">
      <w:rPr>
        <w:rStyle w:val="PageNumber"/>
      </w:rPr>
      <w:fldChar w:fldCharType="end"/>
    </w:r>
    <w:r w:rsidRPr="00E15EC0">
      <w:rPr>
        <w:rStyle w:val="PageNumber"/>
        <w:lang w:val="en-GB"/>
      </w:rPr>
      <w:t xml:space="preserve"> / </w:t>
    </w:r>
    <w:r w:rsidRPr="008F6086">
      <w:rPr>
        <w:rStyle w:val="PageNumber"/>
      </w:rPr>
      <w:fldChar w:fldCharType="begin"/>
    </w:r>
    <w:r w:rsidRPr="00E15EC0">
      <w:rPr>
        <w:rStyle w:val="PageNumber"/>
        <w:lang w:val="en-GB"/>
      </w:rPr>
      <w:instrText xml:space="preserve"> NUMPAGES </w:instrText>
    </w:r>
    <w:r w:rsidRPr="008F6086">
      <w:rPr>
        <w:rStyle w:val="PageNumber"/>
      </w:rPr>
      <w:fldChar w:fldCharType="separate"/>
    </w:r>
    <w:r w:rsidR="00307A90">
      <w:rPr>
        <w:rStyle w:val="PageNumber"/>
        <w:noProof/>
        <w:lang w:val="en-GB"/>
      </w:rPr>
      <w:t>4</w:t>
    </w:r>
    <w:r w:rsidRPr="008F6086">
      <w:rPr>
        <w:rStyle w:val="PageNumber"/>
      </w:rPr>
      <w:fldChar w:fldCharType="end"/>
    </w:r>
    <w:r w:rsidRPr="00E15EC0">
      <w:rPr>
        <w:rStyle w:val="PageNumber"/>
        <w:lang w:val="en-GB"/>
      </w:rPr>
      <w:t xml:space="preserve"> </w:t>
    </w:r>
  </w:p>
  <w:p w14:paraId="34966BEE" w14:textId="77777777" w:rsidR="00863D96" w:rsidRPr="00DF095F" w:rsidRDefault="009734F1" w:rsidP="004E3EBB">
    <w:pPr>
      <w:framePr w:w="5335" w:h="284" w:hRule="exact" w:hSpace="142" w:wrap="around" w:vAnchor="page" w:hAnchor="page" w:x="5841" w:y="16104" w:anchorLock="1"/>
      <w:shd w:val="clear" w:color="FFFFFF" w:fill="FFFFFF"/>
      <w:jc w:val="right"/>
      <w:rPr>
        <w:color w:val="009EE0"/>
        <w:lang w:val="en-GB"/>
      </w:rPr>
    </w:pPr>
    <w:r>
      <w:rPr>
        <w:color w:val="009EE0"/>
        <w:lang w:val="en-GB"/>
      </w:rPr>
      <w:t>A loving home for every child</w:t>
    </w:r>
  </w:p>
  <w:p w14:paraId="09B750B9" w14:textId="77777777" w:rsidR="00863D96" w:rsidRPr="003E731C" w:rsidRDefault="009734F1" w:rsidP="003E731C">
    <w:pPr>
      <w:shd w:val="clear" w:color="FFFFFF" w:fill="FFFFFF"/>
      <w:jc w:val="center"/>
      <w:rPr>
        <w:rFonts w:cs="Arial"/>
        <w:color w:val="4D4D4D"/>
        <w:sz w:val="18"/>
        <w:lang w:val="sv-SE"/>
      </w:rPr>
    </w:pPr>
    <w:r>
      <w:rPr>
        <w:rFonts w:cs="Arial"/>
        <w:color w:val="4D4D4D"/>
        <w:sz w:val="18"/>
        <w:lang w:val="sv-SE"/>
      </w:rPr>
      <w:t>Head of Finance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DD43" w14:textId="77777777" w:rsidR="00863D96" w:rsidRPr="00E15EC0" w:rsidRDefault="009734F1" w:rsidP="00060E7C">
    <w:pPr>
      <w:framePr w:w="726" w:h="284" w:hRule="exact" w:hSpace="142" w:wrap="around" w:vAnchor="page" w:hAnchor="page" w:x="1419" w:y="16104" w:anchorLock="1"/>
      <w:rPr>
        <w:rStyle w:val="PageNumber"/>
        <w:lang w:val="en-GB"/>
      </w:rPr>
    </w:pPr>
    <w:r w:rsidRPr="008F6086">
      <w:rPr>
        <w:rStyle w:val="PageNumber"/>
      </w:rPr>
      <w:fldChar w:fldCharType="begin"/>
    </w:r>
    <w:r w:rsidRPr="00E15EC0">
      <w:rPr>
        <w:rStyle w:val="PageNumber"/>
        <w:lang w:val="en-GB"/>
      </w:rPr>
      <w:instrText xml:space="preserve"> PAGE </w:instrText>
    </w:r>
    <w:r w:rsidRPr="008F6086">
      <w:rPr>
        <w:rStyle w:val="PageNumber"/>
      </w:rPr>
      <w:fldChar w:fldCharType="separate"/>
    </w:r>
    <w:r w:rsidR="00307A90">
      <w:rPr>
        <w:rStyle w:val="PageNumber"/>
        <w:noProof/>
        <w:lang w:val="en-GB"/>
      </w:rPr>
      <w:t>1</w:t>
    </w:r>
    <w:r w:rsidRPr="008F6086">
      <w:rPr>
        <w:rStyle w:val="PageNumber"/>
      </w:rPr>
      <w:fldChar w:fldCharType="end"/>
    </w:r>
    <w:r w:rsidRPr="00E15EC0">
      <w:rPr>
        <w:rStyle w:val="PageNumber"/>
        <w:lang w:val="en-GB"/>
      </w:rPr>
      <w:t xml:space="preserve"> / </w:t>
    </w:r>
    <w:r w:rsidRPr="008F6086">
      <w:rPr>
        <w:rStyle w:val="PageNumber"/>
      </w:rPr>
      <w:fldChar w:fldCharType="begin"/>
    </w:r>
    <w:r w:rsidRPr="00E15EC0">
      <w:rPr>
        <w:rStyle w:val="PageNumber"/>
        <w:lang w:val="en-GB"/>
      </w:rPr>
      <w:instrText xml:space="preserve"> NUMPAGES </w:instrText>
    </w:r>
    <w:r w:rsidRPr="008F6086">
      <w:rPr>
        <w:rStyle w:val="PageNumber"/>
      </w:rPr>
      <w:fldChar w:fldCharType="separate"/>
    </w:r>
    <w:r w:rsidR="00307A90">
      <w:rPr>
        <w:rStyle w:val="PageNumber"/>
        <w:noProof/>
        <w:lang w:val="en-GB"/>
      </w:rPr>
      <w:t>4</w:t>
    </w:r>
    <w:r w:rsidRPr="008F6086">
      <w:rPr>
        <w:rStyle w:val="PageNumber"/>
      </w:rPr>
      <w:fldChar w:fldCharType="end"/>
    </w:r>
    <w:r w:rsidRPr="00E15EC0">
      <w:rPr>
        <w:rStyle w:val="PageNumber"/>
        <w:lang w:val="en-GB"/>
      </w:rPr>
      <w:t xml:space="preserve"> </w:t>
    </w:r>
  </w:p>
  <w:p w14:paraId="76634A17" w14:textId="77777777" w:rsidR="00863D96" w:rsidRPr="00DF095F" w:rsidRDefault="009734F1" w:rsidP="004E3EBB">
    <w:pPr>
      <w:framePr w:w="5335" w:h="284" w:hRule="exact" w:hSpace="142" w:wrap="around" w:vAnchor="page" w:hAnchor="page" w:x="5841" w:y="16104" w:anchorLock="1"/>
      <w:shd w:val="clear" w:color="FFFFFF" w:fill="FFFFFF"/>
      <w:jc w:val="right"/>
      <w:rPr>
        <w:color w:val="009EE0"/>
        <w:lang w:val="en-GB"/>
      </w:rPr>
    </w:pPr>
    <w:r>
      <w:rPr>
        <w:color w:val="009EE0"/>
        <w:lang w:val="en-GB"/>
      </w:rPr>
      <w:t>A loving home for every child</w:t>
    </w:r>
  </w:p>
  <w:p w14:paraId="5A1E4173" w14:textId="77777777" w:rsidR="00863D96" w:rsidRDefault="009734F1" w:rsidP="00726E97">
    <w:pPr>
      <w:shd w:val="clear" w:color="FFFFFF" w:fill="FFFFFF"/>
      <w:jc w:val="center"/>
      <w:rPr>
        <w:rFonts w:cs="Arial"/>
        <w:color w:val="4D4D4D"/>
        <w:sz w:val="18"/>
        <w:lang w:val="sv-SE"/>
      </w:rPr>
    </w:pPr>
    <w:r>
      <w:rPr>
        <w:rFonts w:cs="Arial"/>
        <w:color w:val="4D4D4D"/>
        <w:sz w:val="18"/>
        <w:lang w:val="sv-SE"/>
      </w:rPr>
      <w:t>Head of Finance</w:t>
    </w:r>
  </w:p>
  <w:p w14:paraId="55C1C499" w14:textId="77777777" w:rsidR="00863D96" w:rsidRPr="00425C61" w:rsidRDefault="00863D96" w:rsidP="0049619B">
    <w:pPr>
      <w:shd w:val="clear" w:color="FFFFFF" w:fill="FFFFFF"/>
      <w:jc w:val="cen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F9BD" w14:textId="77777777" w:rsidR="006D6827" w:rsidRDefault="006D6827">
      <w:pPr>
        <w:spacing w:after="0" w:line="240" w:lineRule="auto"/>
      </w:pPr>
      <w:r>
        <w:separator/>
      </w:r>
    </w:p>
  </w:footnote>
  <w:footnote w:type="continuationSeparator" w:id="0">
    <w:p w14:paraId="0EAA2848" w14:textId="77777777" w:rsidR="006D6827" w:rsidRDefault="006D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5B34" w14:textId="77777777" w:rsidR="00863D96" w:rsidRDefault="009734F1" w:rsidP="008E55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1A9707" w14:textId="77777777" w:rsidR="00863D96" w:rsidRDefault="00863D96" w:rsidP="008E55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4DA7" w14:textId="77777777" w:rsidR="00863D96" w:rsidRPr="004F4FEC" w:rsidRDefault="009734F1" w:rsidP="008E5567">
    <w:pPr>
      <w:pStyle w:val="Header"/>
      <w:ind w:right="360"/>
      <w:rPr>
        <w:sz w:val="40"/>
      </w:rPr>
    </w:pPr>
    <w:r>
      <w:rPr>
        <w:noProof/>
        <w:lang w:eastAsia="en-ZA"/>
      </w:rPr>
      <w:drawing>
        <wp:anchor distT="0" distB="0" distL="114300" distR="114300" simplePos="0" relativeHeight="251660288" behindDoc="1" locked="0" layoutInCell="1" allowOverlap="1" wp14:anchorId="0E46595A" wp14:editId="3BDE9C40">
          <wp:simplePos x="0" y="0"/>
          <wp:positionH relativeFrom="column">
            <wp:posOffset>-44450</wp:posOffset>
          </wp:positionH>
          <wp:positionV relativeFrom="paragraph">
            <wp:posOffset>-59055</wp:posOffset>
          </wp:positionV>
          <wp:extent cx="1813560" cy="463550"/>
          <wp:effectExtent l="0" t="0" r="0" b="0"/>
          <wp:wrapTight wrapText="bothSides">
            <wp:wrapPolygon edited="0">
              <wp:start x="0" y="0"/>
              <wp:lineTo x="0" y="20416"/>
              <wp:lineTo x="21328" y="20416"/>
              <wp:lineTo x="21328" y="0"/>
              <wp:lineTo x="0" y="0"/>
            </wp:wrapPolygon>
          </wp:wrapTight>
          <wp:docPr id="1" name="Picture 1" descr="SOS-Logo-SouthAfrica-BLUE-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Logo-SouthAfrica-BLUE-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356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C873" w14:textId="77777777" w:rsidR="00863D96" w:rsidRDefault="00863D96">
    <w:pPr>
      <w:pStyle w:val="Header"/>
    </w:pPr>
  </w:p>
  <w:p w14:paraId="0EDFA1D2" w14:textId="77777777" w:rsidR="00863D96" w:rsidRDefault="009734F1" w:rsidP="00B367F0">
    <w:pPr>
      <w:pStyle w:val="Header"/>
    </w:pPr>
    <w:r>
      <w:rPr>
        <w:noProof/>
        <w:lang w:eastAsia="en-ZA"/>
      </w:rPr>
      <w:drawing>
        <wp:anchor distT="0" distB="0" distL="114300" distR="114300" simplePos="0" relativeHeight="251659264" behindDoc="1" locked="0" layoutInCell="1" allowOverlap="1" wp14:anchorId="661D12D2" wp14:editId="0467FEC0">
          <wp:simplePos x="0" y="0"/>
          <wp:positionH relativeFrom="column">
            <wp:posOffset>-244475</wp:posOffset>
          </wp:positionH>
          <wp:positionV relativeFrom="paragraph">
            <wp:posOffset>96520</wp:posOffset>
          </wp:positionV>
          <wp:extent cx="1813560" cy="463550"/>
          <wp:effectExtent l="0" t="0" r="0" b="0"/>
          <wp:wrapTight wrapText="bothSides">
            <wp:wrapPolygon edited="0">
              <wp:start x="0" y="0"/>
              <wp:lineTo x="0" y="20416"/>
              <wp:lineTo x="21328" y="20416"/>
              <wp:lineTo x="21328" y="0"/>
              <wp:lineTo x="0" y="0"/>
            </wp:wrapPolygon>
          </wp:wrapTight>
          <wp:docPr id="2" name="Picture 2" descr="SOS-Logo-SouthAfrica-BLUE-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Logo-SouthAfrica-BLUE-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FB80D" w14:textId="77777777" w:rsidR="00863D96" w:rsidRDefault="00863D96" w:rsidP="00B367F0">
    <w:pPr>
      <w:pStyle w:val="Header"/>
    </w:pPr>
  </w:p>
  <w:p w14:paraId="71549E7D" w14:textId="77777777" w:rsidR="00863D96" w:rsidRDefault="00863D96" w:rsidP="00B367F0">
    <w:pPr>
      <w:pStyle w:val="Header"/>
    </w:pPr>
  </w:p>
  <w:p w14:paraId="56512475" w14:textId="77777777" w:rsidR="00863D96" w:rsidRDefault="00863D96" w:rsidP="00B367F0">
    <w:pPr>
      <w:pStyle w:val="Header"/>
    </w:pPr>
  </w:p>
  <w:p w14:paraId="01F090DF" w14:textId="77777777" w:rsidR="00863D96" w:rsidRDefault="00863D96" w:rsidP="00B36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188"/>
    <w:multiLevelType w:val="multilevel"/>
    <w:tmpl w:val="DA56C5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24851"/>
    <w:multiLevelType w:val="multilevel"/>
    <w:tmpl w:val="861A1E32"/>
    <w:lvl w:ilvl="0">
      <w:start w:val="1"/>
      <w:numFmt w:val="decimal"/>
      <w:lvlText w:val="%1."/>
      <w:lvlJc w:val="left"/>
      <w:pPr>
        <w:ind w:left="360" w:hanging="360"/>
      </w:pPr>
      <w:rPr>
        <w:rFonts w:hint="default"/>
        <w:b/>
      </w:rPr>
    </w:lvl>
    <w:lvl w:ilvl="1">
      <w:start w:val="1"/>
      <w:numFmt w:val="decimal"/>
      <w:isLgl/>
      <w:lvlText w:val="%1.%2"/>
      <w:lvlJc w:val="left"/>
      <w:pPr>
        <w:ind w:left="709"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 w15:restartNumberingAfterBreak="0">
    <w:nsid w:val="0BEC0E80"/>
    <w:multiLevelType w:val="hybridMultilevel"/>
    <w:tmpl w:val="D9063D60"/>
    <w:lvl w:ilvl="0" w:tplc="75D6EC42">
      <w:start w:val="1"/>
      <w:numFmt w:val="lowerLetter"/>
      <w:lvlText w:val="%1)"/>
      <w:lvlJc w:val="left"/>
      <w:pPr>
        <w:tabs>
          <w:tab w:val="num" w:pos="1069"/>
        </w:tabs>
        <w:ind w:left="1069" w:hanging="360"/>
      </w:pPr>
      <w:rPr>
        <w:rFonts w:hint="default"/>
        <w:color w:val="000000"/>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0A7E38"/>
    <w:multiLevelType w:val="hybridMultilevel"/>
    <w:tmpl w:val="27D0A62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9962C8"/>
    <w:multiLevelType w:val="hybridMultilevel"/>
    <w:tmpl w:val="084C9B7E"/>
    <w:lvl w:ilvl="0" w:tplc="08090001">
      <w:start w:val="1"/>
      <w:numFmt w:val="bullet"/>
      <w:lvlText w:val=""/>
      <w:lvlJc w:val="left"/>
      <w:pPr>
        <w:tabs>
          <w:tab w:val="num" w:pos="720"/>
        </w:tabs>
        <w:ind w:left="720" w:hanging="360"/>
      </w:pPr>
      <w:rPr>
        <w:rFonts w:ascii="Symbol" w:hAnsi="Symbol" w:hint="default"/>
      </w:rPr>
    </w:lvl>
    <w:lvl w:ilvl="1" w:tplc="528A1086">
      <w:start w:val="5"/>
      <w:numFmt w:val="bullet"/>
      <w:lvlText w:val="-"/>
      <w:lvlJc w:val="left"/>
      <w:pPr>
        <w:tabs>
          <w:tab w:val="num" w:pos="1440"/>
        </w:tabs>
        <w:ind w:left="1440" w:hanging="360"/>
      </w:pPr>
      <w:rPr>
        <w:rFonts w:ascii="Arial Narrow" w:eastAsia="Times New Roman" w:hAnsi="Arial Narro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F785E"/>
    <w:multiLevelType w:val="multilevel"/>
    <w:tmpl w:val="F81E20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F7B11"/>
    <w:multiLevelType w:val="hybridMultilevel"/>
    <w:tmpl w:val="66C4F5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C42ADF"/>
    <w:multiLevelType w:val="hybridMultilevel"/>
    <w:tmpl w:val="B2E0C3B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79A6D8C"/>
    <w:multiLevelType w:val="multilevel"/>
    <w:tmpl w:val="D2965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82FE9"/>
    <w:multiLevelType w:val="hybridMultilevel"/>
    <w:tmpl w:val="7B0E4B46"/>
    <w:lvl w:ilvl="0" w:tplc="75D6EC42">
      <w:start w:val="1"/>
      <w:numFmt w:val="lowerLetter"/>
      <w:lvlText w:val="%1)"/>
      <w:lvlJc w:val="left"/>
      <w:pPr>
        <w:tabs>
          <w:tab w:val="num" w:pos="1069"/>
        </w:tabs>
        <w:ind w:left="1069" w:hanging="360"/>
      </w:pPr>
      <w:rPr>
        <w:rFonts w:hint="default"/>
        <w:color w:val="000000"/>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7364F4"/>
    <w:multiLevelType w:val="hybridMultilevel"/>
    <w:tmpl w:val="3CA4CE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B038E2"/>
    <w:multiLevelType w:val="multilevel"/>
    <w:tmpl w:val="DB1E9E8A"/>
    <w:lvl w:ilvl="0">
      <w:start w:val="4"/>
      <w:numFmt w:val="decimal"/>
      <w:lvlText w:val="%1"/>
      <w:lvlJc w:val="left"/>
      <w:pPr>
        <w:ind w:left="360" w:hanging="360"/>
      </w:pPr>
      <w:rPr>
        <w:rFonts w:cs="Arial" w:hint="default"/>
        <w:color w:val="262626"/>
      </w:rPr>
    </w:lvl>
    <w:lvl w:ilvl="1">
      <w:start w:val="1"/>
      <w:numFmt w:val="decimal"/>
      <w:lvlText w:val="%1.%2"/>
      <w:lvlJc w:val="left"/>
      <w:pPr>
        <w:ind w:left="360" w:hanging="360"/>
      </w:pPr>
      <w:rPr>
        <w:rFonts w:cs="Arial" w:hint="default"/>
        <w:color w:val="262626"/>
      </w:rPr>
    </w:lvl>
    <w:lvl w:ilvl="2">
      <w:start w:val="1"/>
      <w:numFmt w:val="decimal"/>
      <w:lvlText w:val="%1.%2.%3"/>
      <w:lvlJc w:val="left"/>
      <w:pPr>
        <w:ind w:left="720" w:hanging="720"/>
      </w:pPr>
      <w:rPr>
        <w:rFonts w:cs="Arial" w:hint="default"/>
        <w:color w:val="262626"/>
      </w:rPr>
    </w:lvl>
    <w:lvl w:ilvl="3">
      <w:start w:val="1"/>
      <w:numFmt w:val="decimal"/>
      <w:lvlText w:val="%1.%2.%3.%4"/>
      <w:lvlJc w:val="left"/>
      <w:pPr>
        <w:ind w:left="720" w:hanging="720"/>
      </w:pPr>
      <w:rPr>
        <w:rFonts w:cs="Arial" w:hint="default"/>
        <w:color w:val="262626"/>
      </w:rPr>
    </w:lvl>
    <w:lvl w:ilvl="4">
      <w:start w:val="1"/>
      <w:numFmt w:val="decimal"/>
      <w:lvlText w:val="%1.%2.%3.%4.%5"/>
      <w:lvlJc w:val="left"/>
      <w:pPr>
        <w:ind w:left="1080" w:hanging="1080"/>
      </w:pPr>
      <w:rPr>
        <w:rFonts w:cs="Arial" w:hint="default"/>
        <w:color w:val="262626"/>
      </w:rPr>
    </w:lvl>
    <w:lvl w:ilvl="5">
      <w:start w:val="1"/>
      <w:numFmt w:val="decimal"/>
      <w:lvlText w:val="%1.%2.%3.%4.%5.%6"/>
      <w:lvlJc w:val="left"/>
      <w:pPr>
        <w:ind w:left="1080" w:hanging="1080"/>
      </w:pPr>
      <w:rPr>
        <w:rFonts w:cs="Arial" w:hint="default"/>
        <w:color w:val="262626"/>
      </w:rPr>
    </w:lvl>
    <w:lvl w:ilvl="6">
      <w:start w:val="1"/>
      <w:numFmt w:val="decimal"/>
      <w:lvlText w:val="%1.%2.%3.%4.%5.%6.%7"/>
      <w:lvlJc w:val="left"/>
      <w:pPr>
        <w:ind w:left="1440" w:hanging="1440"/>
      </w:pPr>
      <w:rPr>
        <w:rFonts w:cs="Arial" w:hint="default"/>
        <w:color w:val="262626"/>
      </w:rPr>
    </w:lvl>
    <w:lvl w:ilvl="7">
      <w:start w:val="1"/>
      <w:numFmt w:val="decimal"/>
      <w:lvlText w:val="%1.%2.%3.%4.%5.%6.%7.%8"/>
      <w:lvlJc w:val="left"/>
      <w:pPr>
        <w:ind w:left="1440" w:hanging="1440"/>
      </w:pPr>
      <w:rPr>
        <w:rFonts w:cs="Arial" w:hint="default"/>
        <w:color w:val="262626"/>
      </w:rPr>
    </w:lvl>
    <w:lvl w:ilvl="8">
      <w:start w:val="1"/>
      <w:numFmt w:val="decimal"/>
      <w:lvlText w:val="%1.%2.%3.%4.%5.%6.%7.%8.%9"/>
      <w:lvlJc w:val="left"/>
      <w:pPr>
        <w:ind w:left="1800" w:hanging="1800"/>
      </w:pPr>
      <w:rPr>
        <w:rFonts w:cs="Arial" w:hint="default"/>
        <w:color w:val="262626"/>
      </w:rPr>
    </w:lvl>
  </w:abstractNum>
  <w:abstractNum w:abstractNumId="12" w15:restartNumberingAfterBreak="0">
    <w:nsid w:val="311D7551"/>
    <w:multiLevelType w:val="hybridMultilevel"/>
    <w:tmpl w:val="D14012DC"/>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3" w15:restartNumberingAfterBreak="0">
    <w:nsid w:val="37D8110E"/>
    <w:multiLevelType w:val="multilevel"/>
    <w:tmpl w:val="E6AACF7C"/>
    <w:lvl w:ilvl="0">
      <w:start w:val="1"/>
      <w:numFmt w:val="decimal"/>
      <w:lvlText w:val="%1"/>
      <w:lvlJc w:val="left"/>
      <w:pPr>
        <w:ind w:left="360" w:hanging="360"/>
      </w:pPr>
      <w:rPr>
        <w:rFonts w:cs="Arial" w:hint="default"/>
        <w:color w:val="262626"/>
      </w:rPr>
    </w:lvl>
    <w:lvl w:ilvl="1">
      <w:start w:val="1"/>
      <w:numFmt w:val="decimal"/>
      <w:lvlText w:val="%1.%2"/>
      <w:lvlJc w:val="left"/>
      <w:pPr>
        <w:ind w:left="1080" w:hanging="360"/>
      </w:pPr>
      <w:rPr>
        <w:rFonts w:cs="Arial" w:hint="default"/>
        <w:color w:val="262626"/>
      </w:rPr>
    </w:lvl>
    <w:lvl w:ilvl="2">
      <w:start w:val="1"/>
      <w:numFmt w:val="decimal"/>
      <w:lvlText w:val="%1.%2.%3"/>
      <w:lvlJc w:val="left"/>
      <w:pPr>
        <w:ind w:left="2160" w:hanging="720"/>
      </w:pPr>
      <w:rPr>
        <w:rFonts w:cs="Arial" w:hint="default"/>
        <w:color w:val="262626"/>
      </w:rPr>
    </w:lvl>
    <w:lvl w:ilvl="3">
      <w:start w:val="1"/>
      <w:numFmt w:val="decimal"/>
      <w:lvlText w:val="%1.%2.%3.%4"/>
      <w:lvlJc w:val="left"/>
      <w:pPr>
        <w:ind w:left="2880" w:hanging="720"/>
      </w:pPr>
      <w:rPr>
        <w:rFonts w:cs="Arial" w:hint="default"/>
        <w:color w:val="262626"/>
      </w:rPr>
    </w:lvl>
    <w:lvl w:ilvl="4">
      <w:start w:val="1"/>
      <w:numFmt w:val="decimal"/>
      <w:lvlText w:val="%1.%2.%3.%4.%5"/>
      <w:lvlJc w:val="left"/>
      <w:pPr>
        <w:ind w:left="3960" w:hanging="1080"/>
      </w:pPr>
      <w:rPr>
        <w:rFonts w:cs="Arial" w:hint="default"/>
        <w:color w:val="262626"/>
      </w:rPr>
    </w:lvl>
    <w:lvl w:ilvl="5">
      <w:start w:val="1"/>
      <w:numFmt w:val="decimal"/>
      <w:lvlText w:val="%1.%2.%3.%4.%5.%6"/>
      <w:lvlJc w:val="left"/>
      <w:pPr>
        <w:ind w:left="4680" w:hanging="1080"/>
      </w:pPr>
      <w:rPr>
        <w:rFonts w:cs="Arial" w:hint="default"/>
        <w:color w:val="262626"/>
      </w:rPr>
    </w:lvl>
    <w:lvl w:ilvl="6">
      <w:start w:val="1"/>
      <w:numFmt w:val="decimal"/>
      <w:lvlText w:val="%1.%2.%3.%4.%5.%6.%7"/>
      <w:lvlJc w:val="left"/>
      <w:pPr>
        <w:ind w:left="5760" w:hanging="1440"/>
      </w:pPr>
      <w:rPr>
        <w:rFonts w:cs="Arial" w:hint="default"/>
        <w:color w:val="262626"/>
      </w:rPr>
    </w:lvl>
    <w:lvl w:ilvl="7">
      <w:start w:val="1"/>
      <w:numFmt w:val="decimal"/>
      <w:lvlText w:val="%1.%2.%3.%4.%5.%6.%7.%8"/>
      <w:lvlJc w:val="left"/>
      <w:pPr>
        <w:ind w:left="6480" w:hanging="1440"/>
      </w:pPr>
      <w:rPr>
        <w:rFonts w:cs="Arial" w:hint="default"/>
        <w:color w:val="262626"/>
      </w:rPr>
    </w:lvl>
    <w:lvl w:ilvl="8">
      <w:start w:val="1"/>
      <w:numFmt w:val="decimal"/>
      <w:lvlText w:val="%1.%2.%3.%4.%5.%6.%7.%8.%9"/>
      <w:lvlJc w:val="left"/>
      <w:pPr>
        <w:ind w:left="7560" w:hanging="1800"/>
      </w:pPr>
      <w:rPr>
        <w:rFonts w:cs="Arial" w:hint="default"/>
        <w:color w:val="262626"/>
      </w:rPr>
    </w:lvl>
  </w:abstractNum>
  <w:abstractNum w:abstractNumId="14" w15:restartNumberingAfterBreak="0">
    <w:nsid w:val="3C9908D7"/>
    <w:multiLevelType w:val="hybridMultilevel"/>
    <w:tmpl w:val="FE00FF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72D65"/>
    <w:multiLevelType w:val="multilevel"/>
    <w:tmpl w:val="861A1E32"/>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16" w15:restartNumberingAfterBreak="0">
    <w:nsid w:val="3F9C116E"/>
    <w:multiLevelType w:val="multilevel"/>
    <w:tmpl w:val="B6D468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A56A72"/>
    <w:multiLevelType w:val="hybridMultilevel"/>
    <w:tmpl w:val="7E785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C7093D"/>
    <w:multiLevelType w:val="hybridMultilevel"/>
    <w:tmpl w:val="15EA181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50576419"/>
    <w:multiLevelType w:val="hybridMultilevel"/>
    <w:tmpl w:val="CC1A9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9926C2"/>
    <w:multiLevelType w:val="multilevel"/>
    <w:tmpl w:val="53F2E6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286224"/>
    <w:multiLevelType w:val="multilevel"/>
    <w:tmpl w:val="8E328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8E4E43"/>
    <w:multiLevelType w:val="hybridMultilevel"/>
    <w:tmpl w:val="5E7AC470"/>
    <w:lvl w:ilvl="0" w:tplc="75D6EC42">
      <w:start w:val="1"/>
      <w:numFmt w:val="lowerLetter"/>
      <w:lvlText w:val="%1)"/>
      <w:lvlJc w:val="left"/>
      <w:pPr>
        <w:ind w:left="1069" w:hanging="360"/>
      </w:pPr>
      <w:rPr>
        <w:rFonts w:hint="default"/>
        <w:color w:val="000000"/>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3" w15:restartNumberingAfterBreak="0">
    <w:nsid w:val="6FD050C2"/>
    <w:multiLevelType w:val="hybridMultilevel"/>
    <w:tmpl w:val="CACEBF4A"/>
    <w:lvl w:ilvl="0" w:tplc="75D6EC42">
      <w:start w:val="1"/>
      <w:numFmt w:val="lowerLetter"/>
      <w:lvlText w:val="%1)"/>
      <w:lvlJc w:val="left"/>
      <w:pPr>
        <w:tabs>
          <w:tab w:val="num" w:pos="1069"/>
        </w:tabs>
        <w:ind w:left="1069" w:hanging="360"/>
      </w:pPr>
      <w:rPr>
        <w:rFonts w:hint="default"/>
        <w:color w:val="000000"/>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759A6849"/>
    <w:multiLevelType w:val="hybridMultilevel"/>
    <w:tmpl w:val="8466DA62"/>
    <w:lvl w:ilvl="0" w:tplc="08090001">
      <w:start w:val="1"/>
      <w:numFmt w:val="bullet"/>
      <w:lvlText w:val=""/>
      <w:lvlJc w:val="left"/>
      <w:pPr>
        <w:tabs>
          <w:tab w:val="num" w:pos="720"/>
        </w:tabs>
        <w:ind w:left="720" w:hanging="360"/>
      </w:pPr>
      <w:rPr>
        <w:rFonts w:ascii="Symbol" w:hAnsi="Symbol" w:hint="default"/>
      </w:rPr>
    </w:lvl>
    <w:lvl w:ilvl="1" w:tplc="1E50652C">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62A41"/>
    <w:multiLevelType w:val="hybridMultilevel"/>
    <w:tmpl w:val="6CE87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AA7190E"/>
    <w:multiLevelType w:val="hybridMultilevel"/>
    <w:tmpl w:val="A7E6C8C6"/>
    <w:lvl w:ilvl="0" w:tplc="29CA8F04">
      <w:start w:val="1"/>
      <w:numFmt w:val="decimal"/>
      <w:lvlText w:val="%1."/>
      <w:lvlJc w:val="left"/>
      <w:pPr>
        <w:ind w:left="360" w:hanging="360"/>
      </w:pPr>
      <w:rPr>
        <w:rFonts w:ascii="Arial" w:hAnsi="Arial" w:cs="Arial"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7" w15:restartNumberingAfterBreak="0">
    <w:nsid w:val="7D3820D4"/>
    <w:multiLevelType w:val="hybridMultilevel"/>
    <w:tmpl w:val="50543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9208B"/>
    <w:multiLevelType w:val="hybridMultilevel"/>
    <w:tmpl w:val="6FC42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76923216">
    <w:abstractNumId w:val="6"/>
  </w:num>
  <w:num w:numId="2" w16cid:durableId="384258500">
    <w:abstractNumId w:val="2"/>
  </w:num>
  <w:num w:numId="3" w16cid:durableId="2068145847">
    <w:abstractNumId w:val="9"/>
  </w:num>
  <w:num w:numId="4" w16cid:durableId="1240485574">
    <w:abstractNumId w:val="25"/>
  </w:num>
  <w:num w:numId="5" w16cid:durableId="801655729">
    <w:abstractNumId w:val="19"/>
  </w:num>
  <w:num w:numId="6" w16cid:durableId="1539778251">
    <w:abstractNumId w:val="24"/>
  </w:num>
  <w:num w:numId="7" w16cid:durableId="1684817735">
    <w:abstractNumId w:val="17"/>
  </w:num>
  <w:num w:numId="8" w16cid:durableId="829716949">
    <w:abstractNumId w:val="4"/>
  </w:num>
  <w:num w:numId="9" w16cid:durableId="460854062">
    <w:abstractNumId w:val="14"/>
  </w:num>
  <w:num w:numId="10" w16cid:durableId="485166297">
    <w:abstractNumId w:val="27"/>
  </w:num>
  <w:num w:numId="11" w16cid:durableId="955411966">
    <w:abstractNumId w:val="22"/>
  </w:num>
  <w:num w:numId="12" w16cid:durableId="783302621">
    <w:abstractNumId w:val="23"/>
  </w:num>
  <w:num w:numId="13" w16cid:durableId="1276526290">
    <w:abstractNumId w:val="12"/>
  </w:num>
  <w:num w:numId="14" w16cid:durableId="709183927">
    <w:abstractNumId w:val="26"/>
  </w:num>
  <w:num w:numId="15" w16cid:durableId="1993093057">
    <w:abstractNumId w:val="18"/>
  </w:num>
  <w:num w:numId="16" w16cid:durableId="1169297016">
    <w:abstractNumId w:val="28"/>
  </w:num>
  <w:num w:numId="17" w16cid:durableId="2128086757">
    <w:abstractNumId w:val="7"/>
  </w:num>
  <w:num w:numId="18" w16cid:durableId="383019441">
    <w:abstractNumId w:val="15"/>
  </w:num>
  <w:num w:numId="19" w16cid:durableId="1329016044">
    <w:abstractNumId w:val="3"/>
  </w:num>
  <w:num w:numId="20" w16cid:durableId="1931157929">
    <w:abstractNumId w:val="16"/>
  </w:num>
  <w:num w:numId="21" w16cid:durableId="690570475">
    <w:abstractNumId w:val="8"/>
  </w:num>
  <w:num w:numId="22" w16cid:durableId="2098406769">
    <w:abstractNumId w:val="10"/>
  </w:num>
  <w:num w:numId="23" w16cid:durableId="1127165164">
    <w:abstractNumId w:val="13"/>
  </w:num>
  <w:num w:numId="24" w16cid:durableId="1919830389">
    <w:abstractNumId w:val="21"/>
  </w:num>
  <w:num w:numId="25" w16cid:durableId="1113793545">
    <w:abstractNumId w:val="11"/>
  </w:num>
  <w:num w:numId="26" w16cid:durableId="1844322728">
    <w:abstractNumId w:val="5"/>
  </w:num>
  <w:num w:numId="27" w16cid:durableId="372389367">
    <w:abstractNumId w:val="20"/>
  </w:num>
  <w:num w:numId="28" w16cid:durableId="2084401314">
    <w:abstractNumId w:val="0"/>
  </w:num>
  <w:num w:numId="29" w16cid:durableId="24642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5F"/>
    <w:rsid w:val="00042337"/>
    <w:rsid w:val="001045E3"/>
    <w:rsid w:val="00111425"/>
    <w:rsid w:val="002C280A"/>
    <w:rsid w:val="002E09AC"/>
    <w:rsid w:val="00307A90"/>
    <w:rsid w:val="003B20C5"/>
    <w:rsid w:val="003E1D96"/>
    <w:rsid w:val="003E43B3"/>
    <w:rsid w:val="003E6E4F"/>
    <w:rsid w:val="003F472A"/>
    <w:rsid w:val="00403251"/>
    <w:rsid w:val="004105E6"/>
    <w:rsid w:val="004F6EA6"/>
    <w:rsid w:val="006455E0"/>
    <w:rsid w:val="0068162D"/>
    <w:rsid w:val="006A005E"/>
    <w:rsid w:val="006A549C"/>
    <w:rsid w:val="006D6827"/>
    <w:rsid w:val="006E6D71"/>
    <w:rsid w:val="00730F8E"/>
    <w:rsid w:val="00790F55"/>
    <w:rsid w:val="007C621E"/>
    <w:rsid w:val="00825332"/>
    <w:rsid w:val="00830623"/>
    <w:rsid w:val="00840BC9"/>
    <w:rsid w:val="00863D96"/>
    <w:rsid w:val="008717A9"/>
    <w:rsid w:val="008C504B"/>
    <w:rsid w:val="008F0A26"/>
    <w:rsid w:val="009014E5"/>
    <w:rsid w:val="009734F1"/>
    <w:rsid w:val="009F72CD"/>
    <w:rsid w:val="00A0545F"/>
    <w:rsid w:val="00A32D16"/>
    <w:rsid w:val="00A339E6"/>
    <w:rsid w:val="00AA7667"/>
    <w:rsid w:val="00AD1F98"/>
    <w:rsid w:val="00AD44E0"/>
    <w:rsid w:val="00B00993"/>
    <w:rsid w:val="00B449B5"/>
    <w:rsid w:val="00B86BD0"/>
    <w:rsid w:val="00B90876"/>
    <w:rsid w:val="00C132BE"/>
    <w:rsid w:val="00CC4F57"/>
    <w:rsid w:val="00CF6B64"/>
    <w:rsid w:val="00DC4BCC"/>
    <w:rsid w:val="00DE1522"/>
    <w:rsid w:val="00E01C9E"/>
    <w:rsid w:val="00E05084"/>
    <w:rsid w:val="00E054B8"/>
    <w:rsid w:val="00E2721E"/>
    <w:rsid w:val="00E50785"/>
    <w:rsid w:val="00E61B2B"/>
    <w:rsid w:val="00EE7147"/>
    <w:rsid w:val="00F04C26"/>
    <w:rsid w:val="00F933B7"/>
    <w:rsid w:val="00FA4CE1"/>
    <w:rsid w:val="00FA6353"/>
    <w:rsid w:val="00FC011B"/>
    <w:rsid w:val="00FD34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0DEB"/>
  <w15:docId w15:val="{123765EB-2CE6-49C2-B74C-7F3139A8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4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545F"/>
  </w:style>
  <w:style w:type="paragraph" w:styleId="Footer">
    <w:name w:val="footer"/>
    <w:basedOn w:val="Normal"/>
    <w:link w:val="FooterChar"/>
    <w:uiPriority w:val="99"/>
    <w:semiHidden/>
    <w:unhideWhenUsed/>
    <w:rsid w:val="00A054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545F"/>
  </w:style>
  <w:style w:type="table" w:styleId="TableGrid">
    <w:name w:val="Table Grid"/>
    <w:basedOn w:val="TableNormal"/>
    <w:uiPriority w:val="59"/>
    <w:rsid w:val="00A0545F"/>
    <w:pPr>
      <w:spacing w:after="0" w:line="240" w:lineRule="auto"/>
    </w:pPr>
    <w:rPr>
      <w:rFonts w:ascii="Arial" w:eastAsia="Cambria" w:hAnsi="Arial" w:cs="Times New Roman"/>
      <w:color w:val="262626"/>
      <w:sz w:val="20"/>
      <w:szCs w:val="20"/>
      <w:lang w:val="en-GB" w:eastAsia="en-GB"/>
    </w:rPr>
    <w:tblP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Pr>
  </w:style>
  <w:style w:type="character" w:styleId="PageNumber">
    <w:name w:val="page number"/>
    <w:basedOn w:val="DefaultParagraphFont"/>
    <w:rsid w:val="00A0545F"/>
    <w:rPr>
      <w:rFonts w:ascii="Arial" w:hAnsi="Arial"/>
      <w:sz w:val="18"/>
    </w:rPr>
  </w:style>
  <w:style w:type="character" w:styleId="CommentReference">
    <w:name w:val="annotation reference"/>
    <w:basedOn w:val="DefaultParagraphFont"/>
    <w:uiPriority w:val="99"/>
    <w:semiHidden/>
    <w:unhideWhenUsed/>
    <w:rsid w:val="009734F1"/>
    <w:rPr>
      <w:sz w:val="16"/>
      <w:szCs w:val="16"/>
    </w:rPr>
  </w:style>
  <w:style w:type="paragraph" w:styleId="CommentText">
    <w:name w:val="annotation text"/>
    <w:basedOn w:val="Normal"/>
    <w:link w:val="CommentTextChar"/>
    <w:uiPriority w:val="99"/>
    <w:semiHidden/>
    <w:unhideWhenUsed/>
    <w:rsid w:val="009734F1"/>
    <w:pPr>
      <w:spacing w:line="240" w:lineRule="auto"/>
    </w:pPr>
    <w:rPr>
      <w:sz w:val="20"/>
      <w:szCs w:val="20"/>
    </w:rPr>
  </w:style>
  <w:style w:type="character" w:customStyle="1" w:styleId="CommentTextChar">
    <w:name w:val="Comment Text Char"/>
    <w:basedOn w:val="DefaultParagraphFont"/>
    <w:link w:val="CommentText"/>
    <w:uiPriority w:val="99"/>
    <w:semiHidden/>
    <w:rsid w:val="009734F1"/>
    <w:rPr>
      <w:sz w:val="20"/>
      <w:szCs w:val="20"/>
    </w:rPr>
  </w:style>
  <w:style w:type="paragraph" w:styleId="CommentSubject">
    <w:name w:val="annotation subject"/>
    <w:basedOn w:val="CommentText"/>
    <w:next w:val="CommentText"/>
    <w:link w:val="CommentSubjectChar"/>
    <w:uiPriority w:val="99"/>
    <w:semiHidden/>
    <w:unhideWhenUsed/>
    <w:rsid w:val="009734F1"/>
    <w:rPr>
      <w:b/>
      <w:bCs/>
    </w:rPr>
  </w:style>
  <w:style w:type="character" w:customStyle="1" w:styleId="CommentSubjectChar">
    <w:name w:val="Comment Subject Char"/>
    <w:basedOn w:val="CommentTextChar"/>
    <w:link w:val="CommentSubject"/>
    <w:uiPriority w:val="99"/>
    <w:semiHidden/>
    <w:rsid w:val="009734F1"/>
    <w:rPr>
      <w:b/>
      <w:bCs/>
      <w:sz w:val="20"/>
      <w:szCs w:val="20"/>
    </w:rPr>
  </w:style>
  <w:style w:type="paragraph" w:styleId="BalloonText">
    <w:name w:val="Balloon Text"/>
    <w:basedOn w:val="Normal"/>
    <w:link w:val="BalloonTextChar"/>
    <w:uiPriority w:val="99"/>
    <w:semiHidden/>
    <w:unhideWhenUsed/>
    <w:rsid w:val="0097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F1"/>
    <w:rPr>
      <w:rFonts w:ascii="Tahoma" w:hAnsi="Tahoma" w:cs="Tahoma"/>
      <w:sz w:val="16"/>
      <w:szCs w:val="16"/>
    </w:rPr>
  </w:style>
  <w:style w:type="paragraph" w:styleId="Revision">
    <w:name w:val="Revision"/>
    <w:hidden/>
    <w:uiPriority w:val="99"/>
    <w:semiHidden/>
    <w:rsid w:val="00F933B7"/>
    <w:pPr>
      <w:spacing w:after="0" w:line="240" w:lineRule="auto"/>
    </w:pPr>
  </w:style>
  <w:style w:type="paragraph" w:styleId="ListParagraph">
    <w:name w:val="List Paragraph"/>
    <w:basedOn w:val="Normal"/>
    <w:uiPriority w:val="34"/>
    <w:qFormat/>
    <w:rsid w:val="00FC011B"/>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A005E"/>
    <w:rPr>
      <w:color w:val="0000FF" w:themeColor="hyperlink"/>
      <w:u w:val="single"/>
    </w:rPr>
  </w:style>
  <w:style w:type="character" w:styleId="UnresolvedMention">
    <w:name w:val="Unresolved Mention"/>
    <w:basedOn w:val="DefaultParagraphFont"/>
    <w:uiPriority w:val="99"/>
    <w:semiHidden/>
    <w:unhideWhenUsed/>
    <w:rsid w:val="006A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nelie@maraisbutton.co.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Neville Bertram</dc:creator>
  <cp:lastModifiedBy>Annelie Marais</cp:lastModifiedBy>
  <cp:revision>2</cp:revision>
  <dcterms:created xsi:type="dcterms:W3CDTF">2025-07-08T08:14:00Z</dcterms:created>
  <dcterms:modified xsi:type="dcterms:W3CDTF">2025-07-08T08:14:00Z</dcterms:modified>
</cp:coreProperties>
</file>